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431" w:type="dxa"/>
        <w:tblLook w:val="0000" w:firstRow="0" w:lastRow="0" w:firstColumn="0" w:lastColumn="0" w:noHBand="0" w:noVBand="0"/>
      </w:tblPr>
      <w:tblGrid>
        <w:gridCol w:w="5105"/>
        <w:gridCol w:w="1136"/>
        <w:gridCol w:w="1982"/>
        <w:gridCol w:w="425"/>
        <w:gridCol w:w="1984"/>
      </w:tblGrid>
      <w:tr w:rsidR="005309AE" w:rsidRPr="003D17F4" w14:paraId="3D8A2240" w14:textId="77777777" w:rsidTr="003D17F4">
        <w:tc>
          <w:tcPr>
            <w:tcW w:w="10632"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1E5AB2" w14:textId="77777777" w:rsidR="005309AE" w:rsidRPr="003D17F4" w:rsidRDefault="00000000">
            <w:pPr>
              <w:rPr>
                <w:rFonts w:ascii="Cambria" w:hAnsi="Cambria" w:cstheme="minorHAnsi"/>
                <w:sz w:val="20"/>
                <w:szCs w:val="20"/>
              </w:rPr>
            </w:pPr>
            <w:r w:rsidRPr="003D17F4">
              <w:rPr>
                <w:rFonts w:ascii="Cambria" w:hAnsi="Cambria" w:cstheme="minorHAnsi"/>
                <w:b/>
                <w:sz w:val="20"/>
                <w:szCs w:val="20"/>
              </w:rPr>
              <w:t>1.</w:t>
            </w:r>
            <w:r w:rsidRPr="003D17F4">
              <w:rPr>
                <w:rFonts w:ascii="Cambria" w:hAnsi="Cambria" w:cstheme="minorHAnsi"/>
                <w:b/>
                <w:sz w:val="20"/>
                <w:szCs w:val="20"/>
                <w:lang w:val="el-GR"/>
              </w:rPr>
              <w:t>ΓΕΝΙΚΑ</w:t>
            </w:r>
          </w:p>
        </w:tc>
      </w:tr>
      <w:tr w:rsidR="005309AE" w:rsidRPr="003D17F4" w14:paraId="50CF11E6" w14:textId="77777777" w:rsidTr="003D17F4">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750C4F1" w14:textId="77777777" w:rsidR="005309AE" w:rsidRPr="003D17F4" w:rsidRDefault="00000000">
            <w:pPr>
              <w:jc w:val="right"/>
              <w:rPr>
                <w:rFonts w:ascii="Cambria" w:hAnsi="Cambria" w:cstheme="minorHAnsi"/>
                <w:b/>
                <w:sz w:val="20"/>
                <w:szCs w:val="20"/>
                <w:lang w:val="el-GR"/>
              </w:rPr>
            </w:pPr>
            <w:r w:rsidRPr="003D17F4">
              <w:rPr>
                <w:rFonts w:ascii="Cambria" w:hAnsi="Cambria" w:cstheme="minorHAnsi"/>
                <w:b/>
                <w:sz w:val="20"/>
                <w:szCs w:val="20"/>
                <w:lang w:val="el-GR"/>
              </w:rPr>
              <w:t>ΣΧΟΛΗ</w:t>
            </w:r>
          </w:p>
        </w:tc>
        <w:tc>
          <w:tcPr>
            <w:tcW w:w="5527" w:type="dxa"/>
            <w:gridSpan w:val="4"/>
            <w:tcBorders>
              <w:top w:val="single" w:sz="4" w:space="0" w:color="000000"/>
              <w:left w:val="single" w:sz="4" w:space="0" w:color="000000"/>
              <w:bottom w:val="single" w:sz="4" w:space="0" w:color="000000"/>
              <w:right w:val="single" w:sz="4" w:space="0" w:color="000000"/>
            </w:tcBorders>
          </w:tcPr>
          <w:p w14:paraId="70A04DA1" w14:textId="77777777" w:rsidR="005309AE" w:rsidRPr="003D17F4" w:rsidRDefault="00000000">
            <w:pPr>
              <w:rPr>
                <w:rFonts w:ascii="Cambria" w:hAnsi="Cambria" w:cstheme="minorHAnsi"/>
                <w:sz w:val="20"/>
                <w:szCs w:val="20"/>
                <w:lang w:val="el-GR"/>
              </w:rPr>
            </w:pPr>
            <w:r w:rsidRPr="003D17F4">
              <w:rPr>
                <w:rFonts w:ascii="Cambria" w:hAnsi="Cambria" w:cstheme="minorHAnsi"/>
                <w:sz w:val="20"/>
                <w:szCs w:val="20"/>
                <w:lang w:val="el-GR"/>
              </w:rPr>
              <w:t>Σχολή Γεωπονικών Επιστημών</w:t>
            </w:r>
          </w:p>
        </w:tc>
      </w:tr>
      <w:tr w:rsidR="005309AE" w:rsidRPr="003D17F4" w14:paraId="4673D8DC" w14:textId="77777777" w:rsidTr="003D17F4">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2EE7A80" w14:textId="77777777" w:rsidR="005309AE" w:rsidRPr="003D17F4" w:rsidRDefault="00000000">
            <w:pPr>
              <w:jc w:val="right"/>
              <w:rPr>
                <w:rFonts w:ascii="Cambria" w:hAnsi="Cambria" w:cstheme="minorHAnsi"/>
                <w:b/>
                <w:sz w:val="20"/>
                <w:szCs w:val="20"/>
                <w:lang w:val="el-GR"/>
              </w:rPr>
            </w:pPr>
            <w:r w:rsidRPr="003D17F4">
              <w:rPr>
                <w:rFonts w:ascii="Cambria" w:hAnsi="Cambria" w:cstheme="minorHAnsi"/>
                <w:b/>
                <w:sz w:val="20"/>
                <w:szCs w:val="20"/>
                <w:lang w:val="el-GR"/>
              </w:rPr>
              <w:t>ΤΜΗΜΑ</w:t>
            </w:r>
          </w:p>
        </w:tc>
        <w:tc>
          <w:tcPr>
            <w:tcW w:w="5527" w:type="dxa"/>
            <w:gridSpan w:val="4"/>
            <w:tcBorders>
              <w:top w:val="single" w:sz="4" w:space="0" w:color="000000"/>
              <w:left w:val="single" w:sz="4" w:space="0" w:color="000000"/>
              <w:bottom w:val="single" w:sz="4" w:space="0" w:color="000000"/>
              <w:right w:val="single" w:sz="4" w:space="0" w:color="000000"/>
            </w:tcBorders>
          </w:tcPr>
          <w:p w14:paraId="01DE4118" w14:textId="77777777" w:rsidR="005309AE" w:rsidRPr="003D17F4" w:rsidRDefault="00000000">
            <w:pPr>
              <w:rPr>
                <w:rFonts w:ascii="Cambria" w:hAnsi="Cambria" w:cstheme="minorHAnsi"/>
                <w:sz w:val="20"/>
                <w:szCs w:val="20"/>
                <w:lang w:val="el-GR"/>
              </w:rPr>
            </w:pPr>
            <w:r w:rsidRPr="003D17F4">
              <w:rPr>
                <w:rFonts w:ascii="Cambria" w:hAnsi="Cambria" w:cstheme="minorHAnsi"/>
                <w:sz w:val="20"/>
                <w:szCs w:val="20"/>
                <w:lang w:val="el-GR"/>
              </w:rPr>
              <w:t>Τμήμα Γεωπονίας Ιχθυολογίας και Υδάτινου Περιβάλλοντος (τΓΙΥΠ)</w:t>
            </w:r>
          </w:p>
        </w:tc>
      </w:tr>
      <w:tr w:rsidR="005309AE" w:rsidRPr="003D17F4" w14:paraId="054C05AD" w14:textId="77777777" w:rsidTr="003D17F4">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5535108" w14:textId="77777777" w:rsidR="005309AE" w:rsidRPr="003D17F4" w:rsidRDefault="00000000">
            <w:pPr>
              <w:jc w:val="right"/>
              <w:rPr>
                <w:rFonts w:ascii="Cambria" w:hAnsi="Cambria" w:cstheme="minorHAnsi"/>
                <w:b/>
                <w:sz w:val="20"/>
                <w:szCs w:val="20"/>
                <w:lang w:val="el-GR"/>
              </w:rPr>
            </w:pPr>
            <w:r w:rsidRPr="003D17F4">
              <w:rPr>
                <w:rFonts w:ascii="Cambria" w:hAnsi="Cambria" w:cstheme="minorHAnsi"/>
                <w:b/>
                <w:sz w:val="20"/>
                <w:szCs w:val="20"/>
                <w:lang w:val="el-GR"/>
              </w:rPr>
              <w:t xml:space="preserve">ΕΠΙΠΕΔΟ ΣΠΟΥΔΩΝ </w:t>
            </w:r>
          </w:p>
        </w:tc>
        <w:tc>
          <w:tcPr>
            <w:tcW w:w="5527" w:type="dxa"/>
            <w:gridSpan w:val="4"/>
            <w:tcBorders>
              <w:top w:val="single" w:sz="4" w:space="0" w:color="000000"/>
              <w:left w:val="single" w:sz="4" w:space="0" w:color="000000"/>
              <w:bottom w:val="single" w:sz="4" w:space="0" w:color="000000"/>
              <w:right w:val="single" w:sz="4" w:space="0" w:color="000000"/>
            </w:tcBorders>
          </w:tcPr>
          <w:p w14:paraId="485879F8" w14:textId="77777777" w:rsidR="005309AE" w:rsidRPr="003D17F4" w:rsidRDefault="00000000">
            <w:pPr>
              <w:rPr>
                <w:rFonts w:ascii="Cambria" w:hAnsi="Cambria" w:cstheme="minorHAnsi"/>
                <w:sz w:val="20"/>
                <w:szCs w:val="20"/>
                <w:lang w:val="el-GR"/>
              </w:rPr>
            </w:pPr>
            <w:r w:rsidRPr="003D17F4">
              <w:rPr>
                <w:rFonts w:ascii="Cambria" w:hAnsi="Cambria" w:cstheme="minorHAnsi"/>
                <w:sz w:val="20"/>
                <w:szCs w:val="20"/>
                <w:lang w:val="el-GR"/>
              </w:rPr>
              <w:t>Προπτυχιακό</w:t>
            </w:r>
          </w:p>
        </w:tc>
      </w:tr>
      <w:tr w:rsidR="005309AE" w:rsidRPr="003D17F4" w14:paraId="04DB5C5D" w14:textId="77777777" w:rsidTr="003D17F4">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0826483" w14:textId="77777777" w:rsidR="005309AE" w:rsidRPr="003D17F4" w:rsidRDefault="00000000">
            <w:pPr>
              <w:jc w:val="right"/>
              <w:rPr>
                <w:rFonts w:ascii="Cambria" w:hAnsi="Cambria" w:cstheme="minorHAnsi"/>
                <w:b/>
                <w:sz w:val="20"/>
                <w:szCs w:val="20"/>
              </w:rPr>
            </w:pPr>
            <w:r w:rsidRPr="003D17F4">
              <w:rPr>
                <w:rFonts w:ascii="Cambria" w:hAnsi="Cambria" w:cstheme="minorHAnsi"/>
                <w:b/>
                <w:sz w:val="20"/>
                <w:szCs w:val="20"/>
                <w:lang w:val="el-GR"/>
              </w:rPr>
              <w:t>ΚΩΔΙΚΟΣ ΜΑΘΗΜΑΤΟΣ</w:t>
            </w:r>
          </w:p>
        </w:tc>
        <w:tc>
          <w:tcPr>
            <w:tcW w:w="1136" w:type="dxa"/>
            <w:tcBorders>
              <w:top w:val="single" w:sz="4" w:space="0" w:color="000000"/>
              <w:left w:val="single" w:sz="4" w:space="0" w:color="000000"/>
              <w:bottom w:val="single" w:sz="4" w:space="0" w:color="000000"/>
              <w:right w:val="single" w:sz="4" w:space="0" w:color="000000"/>
            </w:tcBorders>
          </w:tcPr>
          <w:p w14:paraId="3556C4F1" w14:textId="77777777" w:rsidR="005309AE" w:rsidRPr="003D17F4" w:rsidRDefault="00000000">
            <w:pPr>
              <w:rPr>
                <w:rFonts w:ascii="Cambria" w:hAnsi="Cambria" w:cstheme="minorHAnsi"/>
                <w:b/>
                <w:sz w:val="20"/>
                <w:szCs w:val="20"/>
                <w:lang w:val="el-GR"/>
              </w:rPr>
            </w:pPr>
            <w:proofErr w:type="spellStart"/>
            <w:r w:rsidRPr="003D17F4">
              <w:rPr>
                <w:rFonts w:ascii="Cambria" w:hAnsi="Cambria" w:cstheme="minorHAnsi"/>
                <w:b/>
                <w:color w:val="000000"/>
                <w:sz w:val="20"/>
                <w:szCs w:val="20"/>
                <w:lang w:val="el-GR"/>
              </w:rPr>
              <w:t>ΒΠ1503</w:t>
            </w:r>
            <w:proofErr w:type="spellEnd"/>
          </w:p>
        </w:tc>
        <w:tc>
          <w:tcPr>
            <w:tcW w:w="240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CCE12BD" w14:textId="77777777" w:rsidR="005309AE" w:rsidRPr="003D17F4" w:rsidRDefault="00000000">
            <w:pPr>
              <w:jc w:val="right"/>
              <w:rPr>
                <w:rFonts w:ascii="Cambria" w:hAnsi="Cambria" w:cstheme="minorHAnsi"/>
                <w:b/>
                <w:sz w:val="20"/>
                <w:szCs w:val="20"/>
              </w:rPr>
            </w:pPr>
            <w:r w:rsidRPr="003D17F4">
              <w:rPr>
                <w:rFonts w:ascii="Cambria" w:hAnsi="Cambria" w:cstheme="minorHAnsi"/>
                <w:b/>
                <w:sz w:val="20"/>
                <w:szCs w:val="20"/>
                <w:lang w:val="el-GR"/>
              </w:rPr>
              <w:t>ΕΞΑΜΗΝΟ ΣΠΟΥΔΩΝ</w:t>
            </w:r>
          </w:p>
        </w:tc>
        <w:tc>
          <w:tcPr>
            <w:tcW w:w="1984" w:type="dxa"/>
            <w:tcBorders>
              <w:top w:val="single" w:sz="4" w:space="0" w:color="000000"/>
              <w:left w:val="single" w:sz="4" w:space="0" w:color="000000"/>
              <w:bottom w:val="single" w:sz="4" w:space="0" w:color="000000"/>
              <w:right w:val="single" w:sz="4" w:space="0" w:color="000000"/>
            </w:tcBorders>
          </w:tcPr>
          <w:p w14:paraId="68B1B78C" w14:textId="77777777" w:rsidR="005309AE" w:rsidRPr="003D17F4" w:rsidRDefault="00000000">
            <w:pPr>
              <w:ind w:right="461"/>
              <w:rPr>
                <w:rFonts w:ascii="Cambria" w:hAnsi="Cambria" w:cstheme="minorHAnsi"/>
                <w:b/>
                <w:sz w:val="20"/>
                <w:szCs w:val="20"/>
                <w:lang w:val="el-GR"/>
              </w:rPr>
            </w:pPr>
            <w:r w:rsidRPr="003D17F4">
              <w:rPr>
                <w:rFonts w:ascii="Cambria" w:hAnsi="Cambria" w:cstheme="minorHAnsi"/>
                <w:b/>
                <w:sz w:val="20"/>
                <w:szCs w:val="20"/>
                <w:lang w:val="el-GR"/>
              </w:rPr>
              <w:t xml:space="preserve"> 4</w:t>
            </w:r>
            <w:r w:rsidRPr="003D17F4">
              <w:rPr>
                <w:rFonts w:ascii="Cambria" w:hAnsi="Cambria" w:cstheme="minorHAnsi"/>
                <w:b/>
                <w:sz w:val="20"/>
                <w:szCs w:val="20"/>
                <w:vertAlign w:val="superscript"/>
                <w:lang w:val="el-GR"/>
              </w:rPr>
              <w:t>ο</w:t>
            </w:r>
          </w:p>
        </w:tc>
      </w:tr>
      <w:tr w:rsidR="005309AE" w:rsidRPr="003D17F4" w14:paraId="06A39484" w14:textId="77777777" w:rsidTr="003D17F4">
        <w:trPr>
          <w:trHeight w:val="375"/>
        </w:trPr>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7321D7" w14:textId="77777777" w:rsidR="005309AE" w:rsidRPr="003D17F4" w:rsidRDefault="00000000">
            <w:pPr>
              <w:jc w:val="right"/>
              <w:rPr>
                <w:rFonts w:ascii="Cambria" w:hAnsi="Cambria" w:cstheme="minorHAnsi"/>
                <w:b/>
                <w:sz w:val="20"/>
                <w:szCs w:val="20"/>
                <w:lang w:val="el-GR"/>
              </w:rPr>
            </w:pPr>
            <w:r w:rsidRPr="003D17F4">
              <w:rPr>
                <w:rFonts w:ascii="Cambria" w:hAnsi="Cambria" w:cstheme="minorHAnsi"/>
                <w:b/>
                <w:sz w:val="20"/>
                <w:szCs w:val="20"/>
                <w:lang w:val="el-GR"/>
              </w:rPr>
              <w:t>ΤΙΤΛΟΣ ΜΑΘΗΜΑΤΟΣ</w:t>
            </w:r>
          </w:p>
        </w:tc>
        <w:tc>
          <w:tcPr>
            <w:tcW w:w="5527" w:type="dxa"/>
            <w:gridSpan w:val="4"/>
            <w:tcBorders>
              <w:top w:val="single" w:sz="4" w:space="0" w:color="000000"/>
              <w:left w:val="single" w:sz="4" w:space="0" w:color="000000"/>
              <w:bottom w:val="single" w:sz="4" w:space="0" w:color="000000"/>
              <w:right w:val="single" w:sz="4" w:space="0" w:color="000000"/>
            </w:tcBorders>
            <w:vAlign w:val="center"/>
          </w:tcPr>
          <w:p w14:paraId="51E62EF0" w14:textId="77777777" w:rsidR="005309AE" w:rsidRPr="003D17F4" w:rsidRDefault="00000000" w:rsidP="003D17F4">
            <w:pPr>
              <w:jc w:val="center"/>
              <w:rPr>
                <w:rFonts w:ascii="Cambria" w:hAnsi="Cambria" w:cstheme="minorHAnsi"/>
                <w:b/>
                <w:bCs/>
                <w:sz w:val="20"/>
                <w:szCs w:val="20"/>
                <w:lang w:val="el-GR"/>
              </w:rPr>
            </w:pPr>
            <w:r w:rsidRPr="003D17F4">
              <w:rPr>
                <w:rFonts w:ascii="Cambria" w:hAnsi="Cambria" w:cstheme="minorHAnsi"/>
                <w:b/>
                <w:bCs/>
                <w:sz w:val="20"/>
                <w:szCs w:val="20"/>
                <w:lang w:val="el-GR"/>
              </w:rPr>
              <w:t>ΜΟΡΙΑΚΗ ΒΙΟΛΟΓΙΑ</w:t>
            </w:r>
          </w:p>
        </w:tc>
      </w:tr>
      <w:tr w:rsidR="005309AE" w:rsidRPr="003D17F4" w14:paraId="0CA0CAD6" w14:textId="77777777" w:rsidTr="003D17F4">
        <w:trPr>
          <w:trHeight w:val="196"/>
        </w:trPr>
        <w:tc>
          <w:tcPr>
            <w:tcW w:w="6241"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8551F0" w14:textId="77777777" w:rsidR="005309AE" w:rsidRPr="003D17F4" w:rsidRDefault="00000000">
            <w:pPr>
              <w:jc w:val="center"/>
              <w:rPr>
                <w:rFonts w:ascii="Cambria" w:hAnsi="Cambria" w:cstheme="minorHAnsi"/>
                <w:b/>
                <w:sz w:val="20"/>
                <w:szCs w:val="20"/>
                <w:lang w:val="el-GR"/>
              </w:rPr>
            </w:pPr>
            <w:r w:rsidRPr="003D17F4">
              <w:rPr>
                <w:rFonts w:ascii="Cambria" w:hAnsi="Cambria" w:cstheme="minorHAnsi"/>
                <w:b/>
                <w:sz w:val="20"/>
                <w:szCs w:val="20"/>
                <w:lang w:val="el-GR"/>
              </w:rPr>
              <w:t xml:space="preserve">ΑΥΤΟΤΕΛΕΙΣ ΔΙΔΑΚΤΙΚΕΣ ΔΡΑΣΤΗΡΙΟΤΗΤΕΣ </w:t>
            </w:r>
            <w:r w:rsidRPr="003D17F4">
              <w:rPr>
                <w:rFonts w:ascii="Cambria" w:hAnsi="Cambria" w:cstheme="minorHAnsi"/>
                <w:b/>
                <w:sz w:val="20"/>
                <w:szCs w:val="20"/>
                <w:lang w:val="el-GR"/>
              </w:rPr>
              <w:br/>
            </w:r>
            <w:r w:rsidRPr="003D17F4">
              <w:rPr>
                <w:rFonts w:ascii="Cambria" w:hAnsi="Cambria" w:cstheme="minorHAnsi"/>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9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A530B1" w14:textId="77777777" w:rsidR="005309AE" w:rsidRPr="003D17F4" w:rsidRDefault="00000000">
            <w:pPr>
              <w:jc w:val="center"/>
              <w:rPr>
                <w:rFonts w:ascii="Cambria" w:hAnsi="Cambria" w:cstheme="minorHAnsi"/>
                <w:b/>
                <w:sz w:val="20"/>
                <w:szCs w:val="20"/>
                <w:lang w:val="el-GR"/>
              </w:rPr>
            </w:pPr>
            <w:r w:rsidRPr="003D17F4">
              <w:rPr>
                <w:rFonts w:ascii="Cambria" w:hAnsi="Cambria" w:cstheme="minorHAnsi"/>
                <w:b/>
                <w:sz w:val="20"/>
                <w:szCs w:val="20"/>
                <w:lang w:val="el-GR"/>
              </w:rPr>
              <w:t>ΕΒΔΟΜΑΔΙΑΙΕΣ</w:t>
            </w:r>
            <w:r w:rsidRPr="003D17F4">
              <w:rPr>
                <w:rFonts w:ascii="Cambria" w:hAnsi="Cambria" w:cstheme="minorHAnsi"/>
                <w:b/>
                <w:sz w:val="20"/>
                <w:szCs w:val="20"/>
                <w:lang w:val="el-GR"/>
              </w:rPr>
              <w:br/>
              <w:t>ΩΡΕΣ ΔΙΔΑΣΚΑΛΙΑΣ</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949BB3D" w14:textId="77777777" w:rsidR="005309AE" w:rsidRPr="003D17F4" w:rsidRDefault="00000000">
            <w:pPr>
              <w:jc w:val="center"/>
              <w:rPr>
                <w:rFonts w:ascii="Cambria" w:hAnsi="Cambria" w:cstheme="minorHAnsi"/>
                <w:b/>
                <w:sz w:val="20"/>
                <w:szCs w:val="20"/>
                <w:lang w:val="el-GR"/>
              </w:rPr>
            </w:pPr>
            <w:r w:rsidRPr="003D17F4">
              <w:rPr>
                <w:rFonts w:ascii="Cambria" w:hAnsi="Cambria" w:cstheme="minorHAnsi"/>
                <w:b/>
                <w:sz w:val="20"/>
                <w:szCs w:val="20"/>
                <w:lang w:val="el-GR"/>
              </w:rPr>
              <w:t>ΠΙΣΤΩΤΙΚΕΣ ΜΟΝΑΔΕΣ</w:t>
            </w:r>
          </w:p>
        </w:tc>
      </w:tr>
      <w:tr w:rsidR="005309AE" w:rsidRPr="003D17F4" w14:paraId="0C23E6D1" w14:textId="77777777" w:rsidTr="003D17F4">
        <w:trPr>
          <w:trHeight w:val="194"/>
        </w:trPr>
        <w:tc>
          <w:tcPr>
            <w:tcW w:w="6241" w:type="dxa"/>
            <w:gridSpan w:val="2"/>
            <w:tcBorders>
              <w:top w:val="single" w:sz="4" w:space="0" w:color="000000"/>
              <w:left w:val="single" w:sz="4" w:space="0" w:color="000000"/>
              <w:bottom w:val="single" w:sz="4" w:space="0" w:color="000000"/>
              <w:right w:val="single" w:sz="4" w:space="0" w:color="000000"/>
            </w:tcBorders>
          </w:tcPr>
          <w:p w14:paraId="458B0023" w14:textId="306B6009" w:rsidR="005309AE" w:rsidRPr="003D17F4" w:rsidRDefault="005309AE">
            <w:pPr>
              <w:rPr>
                <w:rFonts w:ascii="Cambria" w:hAnsi="Cambria" w:cstheme="minorHAnsi"/>
                <w:sz w:val="20"/>
                <w:szCs w:val="20"/>
                <w:lang w:val="el-GR"/>
              </w:rPr>
            </w:pPr>
          </w:p>
        </w:tc>
        <w:tc>
          <w:tcPr>
            <w:tcW w:w="1982" w:type="dxa"/>
            <w:tcBorders>
              <w:top w:val="single" w:sz="4" w:space="0" w:color="000000"/>
              <w:left w:val="single" w:sz="4" w:space="0" w:color="000000"/>
              <w:bottom w:val="single" w:sz="4" w:space="0" w:color="000000"/>
              <w:right w:val="single" w:sz="4" w:space="0" w:color="000000"/>
            </w:tcBorders>
          </w:tcPr>
          <w:p w14:paraId="00912B71" w14:textId="77777777" w:rsidR="005309AE" w:rsidRPr="003D17F4" w:rsidRDefault="00000000">
            <w:pPr>
              <w:jc w:val="center"/>
              <w:rPr>
                <w:rFonts w:ascii="Cambria" w:hAnsi="Cambria" w:cstheme="minorHAnsi"/>
                <w:sz w:val="20"/>
                <w:szCs w:val="20"/>
                <w:lang w:val="el-GR"/>
              </w:rPr>
            </w:pPr>
            <w:r w:rsidRPr="003D17F4">
              <w:rPr>
                <w:rFonts w:ascii="Cambria" w:hAnsi="Cambria" w:cstheme="minorHAnsi"/>
                <w:sz w:val="20"/>
                <w:szCs w:val="20"/>
                <w:lang w:val="el-GR"/>
              </w:rPr>
              <w:t>4</w:t>
            </w:r>
          </w:p>
        </w:tc>
        <w:tc>
          <w:tcPr>
            <w:tcW w:w="2409" w:type="dxa"/>
            <w:gridSpan w:val="2"/>
            <w:tcBorders>
              <w:top w:val="single" w:sz="4" w:space="0" w:color="000000"/>
              <w:left w:val="single" w:sz="4" w:space="0" w:color="000000"/>
              <w:bottom w:val="single" w:sz="4" w:space="0" w:color="000000"/>
              <w:right w:val="single" w:sz="4" w:space="0" w:color="000000"/>
            </w:tcBorders>
          </w:tcPr>
          <w:p w14:paraId="5C3C30AB" w14:textId="77777777" w:rsidR="005309AE" w:rsidRPr="003D17F4" w:rsidRDefault="00000000">
            <w:pPr>
              <w:jc w:val="center"/>
              <w:rPr>
                <w:rFonts w:ascii="Cambria" w:hAnsi="Cambria" w:cstheme="minorHAnsi"/>
                <w:sz w:val="20"/>
                <w:szCs w:val="20"/>
                <w:lang w:val="el-GR"/>
              </w:rPr>
            </w:pPr>
            <w:r w:rsidRPr="003D17F4">
              <w:rPr>
                <w:rFonts w:ascii="Cambria" w:hAnsi="Cambria" w:cstheme="minorHAnsi"/>
                <w:sz w:val="20"/>
                <w:szCs w:val="20"/>
                <w:lang w:val="el-GR"/>
              </w:rPr>
              <w:t>5</w:t>
            </w:r>
          </w:p>
        </w:tc>
      </w:tr>
      <w:tr w:rsidR="005309AE" w:rsidRPr="003D17F4" w14:paraId="5CFB1E29" w14:textId="77777777" w:rsidTr="003D17F4">
        <w:trPr>
          <w:trHeight w:val="180"/>
        </w:trPr>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85AA4EF" w14:textId="77777777" w:rsidR="005309AE" w:rsidRPr="003D17F4" w:rsidRDefault="00000000">
            <w:pPr>
              <w:jc w:val="right"/>
              <w:rPr>
                <w:rFonts w:ascii="Cambria" w:hAnsi="Cambria" w:cstheme="minorHAnsi"/>
                <w:i/>
                <w:sz w:val="20"/>
                <w:szCs w:val="20"/>
                <w:lang w:val="el-GR"/>
              </w:rPr>
            </w:pPr>
            <w:r w:rsidRPr="003D17F4">
              <w:rPr>
                <w:rFonts w:ascii="Cambria" w:hAnsi="Cambria" w:cstheme="minorHAnsi"/>
                <w:b/>
                <w:sz w:val="20"/>
                <w:szCs w:val="20"/>
                <w:lang w:val="el-GR"/>
              </w:rPr>
              <w:t>ΤΥΠΟΣ ΜΑΘΗΜΑΤΟΣ</w:t>
            </w:r>
          </w:p>
        </w:tc>
        <w:tc>
          <w:tcPr>
            <w:tcW w:w="5527" w:type="dxa"/>
            <w:gridSpan w:val="4"/>
            <w:tcBorders>
              <w:top w:val="single" w:sz="4" w:space="0" w:color="000000"/>
              <w:left w:val="single" w:sz="4" w:space="0" w:color="000000"/>
              <w:bottom w:val="single" w:sz="4" w:space="0" w:color="000000"/>
              <w:right w:val="single" w:sz="4" w:space="0" w:color="000000"/>
            </w:tcBorders>
          </w:tcPr>
          <w:p w14:paraId="287649D4" w14:textId="77777777" w:rsidR="005309AE" w:rsidRPr="003D17F4" w:rsidRDefault="00000000">
            <w:pPr>
              <w:rPr>
                <w:rFonts w:ascii="Cambria" w:hAnsi="Cambria" w:cstheme="minorHAnsi"/>
                <w:sz w:val="20"/>
                <w:szCs w:val="20"/>
                <w:lang w:val="el-GR"/>
              </w:rPr>
            </w:pPr>
            <w:r w:rsidRPr="003D17F4">
              <w:rPr>
                <w:rFonts w:ascii="Cambria" w:hAnsi="Cambria" w:cs="Calibri"/>
                <w:color w:val="000000"/>
                <w:sz w:val="20"/>
                <w:szCs w:val="20"/>
                <w:lang w:val="el-GR"/>
              </w:rPr>
              <w:t>ΥΠΟΧΡΕΩΤΙΚΟ</w:t>
            </w:r>
          </w:p>
        </w:tc>
      </w:tr>
      <w:tr w:rsidR="005309AE" w:rsidRPr="003D17F4" w14:paraId="31F13778" w14:textId="77777777" w:rsidTr="003D17F4">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8C0E410" w14:textId="77777777" w:rsidR="005309AE" w:rsidRPr="003D17F4" w:rsidRDefault="00000000">
            <w:pPr>
              <w:jc w:val="right"/>
              <w:rPr>
                <w:rFonts w:ascii="Cambria" w:hAnsi="Cambria" w:cstheme="minorHAnsi"/>
                <w:b/>
                <w:sz w:val="20"/>
                <w:szCs w:val="20"/>
                <w:lang w:val="el-GR"/>
              </w:rPr>
            </w:pPr>
            <w:r w:rsidRPr="003D17F4">
              <w:rPr>
                <w:rFonts w:ascii="Cambria" w:hAnsi="Cambria" w:cstheme="minorHAnsi"/>
                <w:b/>
                <w:sz w:val="20"/>
                <w:szCs w:val="20"/>
                <w:lang w:val="el-GR"/>
              </w:rPr>
              <w:t>ΠΡΟΑΠΑΙΤΟΥΜΕΝΑ ΜΑΘΗΜΑΤΑ:</w:t>
            </w:r>
          </w:p>
        </w:tc>
        <w:tc>
          <w:tcPr>
            <w:tcW w:w="5527" w:type="dxa"/>
            <w:gridSpan w:val="4"/>
            <w:tcBorders>
              <w:top w:val="single" w:sz="4" w:space="0" w:color="000000"/>
              <w:left w:val="single" w:sz="4" w:space="0" w:color="000000"/>
              <w:bottom w:val="single" w:sz="4" w:space="0" w:color="000000"/>
              <w:right w:val="single" w:sz="4" w:space="0" w:color="000000"/>
            </w:tcBorders>
          </w:tcPr>
          <w:p w14:paraId="0AF9F323" w14:textId="77777777" w:rsidR="005309AE" w:rsidRPr="003D17F4" w:rsidRDefault="005309AE">
            <w:pPr>
              <w:rPr>
                <w:rFonts w:ascii="Cambria" w:hAnsi="Cambria" w:cstheme="minorHAnsi"/>
                <w:sz w:val="20"/>
                <w:szCs w:val="20"/>
                <w:lang w:val="el-GR"/>
              </w:rPr>
            </w:pPr>
          </w:p>
        </w:tc>
      </w:tr>
      <w:tr w:rsidR="005309AE" w:rsidRPr="003D17F4" w14:paraId="68196CE4" w14:textId="77777777" w:rsidTr="003D17F4">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E9C173" w14:textId="77777777" w:rsidR="005309AE" w:rsidRPr="003D17F4" w:rsidRDefault="00000000">
            <w:pPr>
              <w:jc w:val="right"/>
              <w:rPr>
                <w:rFonts w:ascii="Cambria" w:hAnsi="Cambria" w:cstheme="minorHAnsi"/>
                <w:b/>
                <w:sz w:val="20"/>
                <w:szCs w:val="20"/>
              </w:rPr>
            </w:pPr>
            <w:r w:rsidRPr="003D17F4">
              <w:rPr>
                <w:rFonts w:ascii="Cambria" w:hAnsi="Cambria" w:cstheme="minorHAnsi"/>
                <w:b/>
                <w:sz w:val="20"/>
                <w:szCs w:val="20"/>
                <w:lang w:val="el-GR"/>
              </w:rPr>
              <w:t>Γ</w:t>
            </w:r>
            <w:proofErr w:type="spellStart"/>
            <w:r w:rsidRPr="003D17F4">
              <w:rPr>
                <w:rFonts w:ascii="Cambria" w:hAnsi="Cambria" w:cstheme="minorHAnsi"/>
                <w:b/>
                <w:sz w:val="20"/>
                <w:szCs w:val="20"/>
              </w:rPr>
              <w:t>ΛΩΣΣΑ</w:t>
            </w:r>
            <w:proofErr w:type="spellEnd"/>
            <w:r w:rsidRPr="003D17F4">
              <w:rPr>
                <w:rFonts w:ascii="Cambria" w:hAnsi="Cambria" w:cstheme="minorHAnsi"/>
                <w:b/>
                <w:sz w:val="20"/>
                <w:szCs w:val="20"/>
              </w:rPr>
              <w:t xml:space="preserve"> </w:t>
            </w:r>
            <w:proofErr w:type="spellStart"/>
            <w:r w:rsidRPr="003D17F4">
              <w:rPr>
                <w:rFonts w:ascii="Cambria" w:hAnsi="Cambria" w:cstheme="minorHAnsi"/>
                <w:b/>
                <w:sz w:val="20"/>
                <w:szCs w:val="20"/>
              </w:rPr>
              <w:t>ΔΙΔΑΣΚΑΛΙΑΣ</w:t>
            </w:r>
            <w:proofErr w:type="spellEnd"/>
            <w:r w:rsidRPr="003D17F4">
              <w:rPr>
                <w:rFonts w:ascii="Cambria" w:hAnsi="Cambria" w:cstheme="minorHAnsi"/>
                <w:b/>
                <w:sz w:val="20"/>
                <w:szCs w:val="20"/>
                <w:lang w:val="el-GR"/>
              </w:rPr>
              <w:t xml:space="preserve"> και ΕΞΕΤΑΣΕΩΝ</w:t>
            </w:r>
            <w:r w:rsidRPr="003D17F4">
              <w:rPr>
                <w:rFonts w:ascii="Cambria" w:hAnsi="Cambria" w:cstheme="minorHAnsi"/>
                <w:b/>
                <w:sz w:val="20"/>
                <w:szCs w:val="20"/>
              </w:rPr>
              <w:t>:</w:t>
            </w:r>
          </w:p>
        </w:tc>
        <w:tc>
          <w:tcPr>
            <w:tcW w:w="5527" w:type="dxa"/>
            <w:gridSpan w:val="4"/>
            <w:tcBorders>
              <w:top w:val="single" w:sz="4" w:space="0" w:color="000000"/>
              <w:left w:val="single" w:sz="4" w:space="0" w:color="000000"/>
              <w:bottom w:val="single" w:sz="4" w:space="0" w:color="000000"/>
              <w:right w:val="single" w:sz="4" w:space="0" w:color="000000"/>
            </w:tcBorders>
          </w:tcPr>
          <w:p w14:paraId="5BAF1DDC" w14:textId="77777777" w:rsidR="005309AE" w:rsidRPr="003D17F4" w:rsidRDefault="00000000">
            <w:pPr>
              <w:rPr>
                <w:rFonts w:ascii="Cambria" w:hAnsi="Cambria" w:cstheme="minorHAnsi"/>
                <w:sz w:val="20"/>
                <w:szCs w:val="20"/>
                <w:lang w:val="el-GR"/>
              </w:rPr>
            </w:pPr>
            <w:r w:rsidRPr="003D17F4">
              <w:rPr>
                <w:rFonts w:ascii="Cambria" w:hAnsi="Cambria" w:cs="Calibri"/>
                <w:color w:val="000000"/>
                <w:sz w:val="20"/>
                <w:szCs w:val="20"/>
                <w:lang w:val="el-GR"/>
              </w:rPr>
              <w:t>ΕΛΛΗΝΙΚΗ</w:t>
            </w:r>
          </w:p>
        </w:tc>
      </w:tr>
      <w:tr w:rsidR="005309AE" w:rsidRPr="003D17F4" w14:paraId="3E712A7B" w14:textId="77777777" w:rsidTr="003D17F4">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2735D37" w14:textId="77777777" w:rsidR="005309AE" w:rsidRPr="003D17F4" w:rsidRDefault="00000000">
            <w:pPr>
              <w:jc w:val="right"/>
              <w:rPr>
                <w:rFonts w:ascii="Cambria" w:hAnsi="Cambria" w:cstheme="minorHAnsi"/>
                <w:b/>
                <w:sz w:val="20"/>
                <w:szCs w:val="20"/>
                <w:lang w:val="el-GR"/>
              </w:rPr>
            </w:pPr>
            <w:r w:rsidRPr="003D17F4">
              <w:rPr>
                <w:rFonts w:ascii="Cambria" w:hAnsi="Cambria" w:cstheme="minorHAnsi"/>
                <w:b/>
                <w:sz w:val="20"/>
                <w:szCs w:val="20"/>
                <w:lang w:val="el-GR"/>
              </w:rPr>
              <w:t xml:space="preserve">ΤΟ ΜΑΘΗΜΑ ΠΡΟΣΦΕΡΕΤΑΙ ΣΕ ΦΟΙΤΗΤΕΣ </w:t>
            </w:r>
            <w:r w:rsidRPr="003D17F4">
              <w:rPr>
                <w:rFonts w:ascii="Cambria" w:hAnsi="Cambria" w:cstheme="minorHAnsi"/>
                <w:b/>
                <w:sz w:val="20"/>
                <w:szCs w:val="20"/>
                <w:lang w:val="en-GB"/>
              </w:rPr>
              <w:t>ERASMUS</w:t>
            </w:r>
            <w:r w:rsidRPr="003D17F4">
              <w:rPr>
                <w:rFonts w:ascii="Cambria" w:hAnsi="Cambria" w:cstheme="minorHAnsi"/>
                <w:b/>
                <w:sz w:val="20"/>
                <w:szCs w:val="20"/>
                <w:lang w:val="el-GR"/>
              </w:rPr>
              <w:t xml:space="preserve"> </w:t>
            </w:r>
          </w:p>
        </w:tc>
        <w:tc>
          <w:tcPr>
            <w:tcW w:w="5527" w:type="dxa"/>
            <w:gridSpan w:val="4"/>
            <w:tcBorders>
              <w:top w:val="single" w:sz="4" w:space="0" w:color="000000"/>
              <w:left w:val="single" w:sz="4" w:space="0" w:color="000000"/>
              <w:bottom w:val="single" w:sz="4" w:space="0" w:color="000000"/>
              <w:right w:val="single" w:sz="4" w:space="0" w:color="000000"/>
            </w:tcBorders>
          </w:tcPr>
          <w:p w14:paraId="0ECBE086" w14:textId="77777777" w:rsidR="005309AE" w:rsidRPr="003D17F4" w:rsidRDefault="00000000">
            <w:pPr>
              <w:rPr>
                <w:rFonts w:ascii="Cambria" w:hAnsi="Cambria" w:cstheme="minorHAnsi"/>
                <w:sz w:val="20"/>
                <w:szCs w:val="20"/>
                <w:lang w:val="el-GR"/>
              </w:rPr>
            </w:pPr>
            <w:r w:rsidRPr="003D17F4">
              <w:rPr>
                <w:rFonts w:ascii="Cambria" w:hAnsi="Cambria" w:cs="Calibri"/>
                <w:color w:val="000000"/>
                <w:sz w:val="20"/>
                <w:szCs w:val="20"/>
                <w:lang w:val="el-GR"/>
              </w:rPr>
              <w:t>ΝΑΙ - ΣΤΗΝ ΑΓΓΛΙΚΗ</w:t>
            </w:r>
          </w:p>
        </w:tc>
      </w:tr>
      <w:tr w:rsidR="005309AE" w:rsidRPr="003D17F4" w14:paraId="54F7FAAB" w14:textId="77777777" w:rsidTr="003D17F4">
        <w:trPr>
          <w:trHeight w:val="240"/>
        </w:trPr>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6777432" w14:textId="77777777" w:rsidR="005309AE" w:rsidRPr="003D17F4" w:rsidRDefault="00000000">
            <w:pPr>
              <w:jc w:val="right"/>
              <w:rPr>
                <w:rFonts w:ascii="Cambria" w:hAnsi="Cambria" w:cstheme="minorHAnsi"/>
                <w:b/>
                <w:sz w:val="20"/>
                <w:szCs w:val="20"/>
                <w:lang w:val="en-GB"/>
              </w:rPr>
            </w:pPr>
            <w:r w:rsidRPr="003D17F4">
              <w:rPr>
                <w:rFonts w:ascii="Cambria" w:hAnsi="Cambria" w:cstheme="minorHAnsi"/>
                <w:b/>
                <w:sz w:val="20"/>
                <w:szCs w:val="20"/>
                <w:lang w:val="el-GR"/>
              </w:rPr>
              <w:t>ΗΛΕΚΤΡΟΝΙΚΗ ΣΕΛΙΔΑ ΜΑΘΗΜΑΤΟΣ (</w:t>
            </w:r>
            <w:r w:rsidRPr="003D17F4">
              <w:rPr>
                <w:rFonts w:ascii="Cambria" w:hAnsi="Cambria" w:cstheme="minorHAnsi"/>
                <w:b/>
                <w:sz w:val="20"/>
                <w:szCs w:val="20"/>
                <w:lang w:val="en-GB"/>
              </w:rPr>
              <w:t>URL)</w:t>
            </w:r>
          </w:p>
        </w:tc>
        <w:tc>
          <w:tcPr>
            <w:tcW w:w="5527" w:type="dxa"/>
            <w:gridSpan w:val="4"/>
            <w:tcBorders>
              <w:top w:val="single" w:sz="4" w:space="0" w:color="000000"/>
              <w:left w:val="single" w:sz="4" w:space="0" w:color="000000"/>
              <w:bottom w:val="single" w:sz="4" w:space="0" w:color="000000"/>
              <w:right w:val="single" w:sz="4" w:space="0" w:color="000000"/>
            </w:tcBorders>
          </w:tcPr>
          <w:p w14:paraId="7FB16EE3" w14:textId="77777777" w:rsidR="005309AE" w:rsidRPr="003D17F4" w:rsidRDefault="005309AE">
            <w:pPr>
              <w:spacing w:after="200" w:line="276" w:lineRule="auto"/>
              <w:rPr>
                <w:rFonts w:ascii="Cambria" w:eastAsia="Calibri" w:hAnsi="Cambria" w:cstheme="minorHAnsi"/>
                <w:sz w:val="20"/>
                <w:szCs w:val="20"/>
              </w:rPr>
            </w:pPr>
          </w:p>
        </w:tc>
      </w:tr>
      <w:tr w:rsidR="005309AE" w:rsidRPr="003D17F4" w14:paraId="7D307C01" w14:textId="77777777" w:rsidTr="003D17F4">
        <w:tc>
          <w:tcPr>
            <w:tcW w:w="10632"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85843DE" w14:textId="77777777" w:rsidR="005309AE" w:rsidRPr="003D17F4" w:rsidRDefault="00000000">
            <w:pPr>
              <w:spacing w:line="276" w:lineRule="auto"/>
              <w:rPr>
                <w:rFonts w:ascii="Cambria" w:eastAsia="Calibri" w:hAnsi="Cambria" w:cstheme="minorHAnsi"/>
                <w:sz w:val="20"/>
                <w:szCs w:val="20"/>
                <w:lang w:val="en-GB"/>
              </w:rPr>
            </w:pPr>
            <w:r w:rsidRPr="003D17F4">
              <w:rPr>
                <w:rFonts w:ascii="Cambria" w:hAnsi="Cambria" w:cstheme="minorHAnsi"/>
                <w:b/>
                <w:sz w:val="20"/>
                <w:szCs w:val="20"/>
                <w:lang w:val="el-GR"/>
              </w:rPr>
              <w:t>2. ΜΑΘΗΣΙΑΚΑ ΑΠΟΤΕΛΕΣΜΑΤΑ</w:t>
            </w:r>
          </w:p>
        </w:tc>
      </w:tr>
      <w:tr w:rsidR="005309AE" w:rsidRPr="003D17F4" w14:paraId="0FABD4C5" w14:textId="77777777" w:rsidTr="003D17F4">
        <w:tc>
          <w:tcPr>
            <w:tcW w:w="10632"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81222D5" w14:textId="77777777" w:rsidR="005309AE" w:rsidRPr="003D17F4" w:rsidRDefault="00000000">
            <w:pPr>
              <w:spacing w:line="276" w:lineRule="auto"/>
              <w:rPr>
                <w:rFonts w:ascii="Cambria" w:hAnsi="Cambria" w:cstheme="minorHAnsi"/>
                <w:b/>
                <w:sz w:val="20"/>
                <w:szCs w:val="20"/>
                <w:lang w:val="el-GR"/>
              </w:rPr>
            </w:pPr>
            <w:r w:rsidRPr="003D17F4">
              <w:rPr>
                <w:rFonts w:ascii="Cambria" w:hAnsi="Cambria" w:cstheme="minorHAnsi"/>
                <w:b/>
                <w:sz w:val="20"/>
                <w:szCs w:val="20"/>
                <w:lang w:val="el-GR"/>
              </w:rPr>
              <w:t>Μαθησιακά Αποτελέσματα</w:t>
            </w:r>
          </w:p>
          <w:p w14:paraId="7ACF1194" w14:textId="77777777" w:rsidR="005309AE" w:rsidRPr="003D17F4" w:rsidRDefault="00000000">
            <w:pPr>
              <w:widowControl w:val="0"/>
              <w:spacing w:after="60"/>
              <w:rPr>
                <w:rFonts w:ascii="Cambria" w:hAnsi="Cambria" w:cstheme="minorHAnsi"/>
                <w:i/>
                <w:sz w:val="20"/>
                <w:szCs w:val="20"/>
                <w:lang w:val="el-GR"/>
              </w:rPr>
            </w:pPr>
            <w:r w:rsidRPr="003D17F4">
              <w:rPr>
                <w:rFonts w:ascii="Cambria" w:hAnsi="Cambria" w:cstheme="minorHAnsi"/>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4E2508D" w14:textId="77777777" w:rsidR="005309AE" w:rsidRPr="003D17F4" w:rsidRDefault="00000000">
            <w:pPr>
              <w:rPr>
                <w:rFonts w:ascii="Cambria" w:hAnsi="Cambria" w:cstheme="minorHAnsi"/>
                <w:i/>
                <w:sz w:val="20"/>
                <w:szCs w:val="20"/>
                <w:lang w:val="el-GR"/>
              </w:rPr>
            </w:pPr>
            <w:r w:rsidRPr="003D17F4">
              <w:rPr>
                <w:rFonts w:ascii="Cambria" w:hAnsi="Cambria" w:cstheme="minorHAnsi"/>
                <w:i/>
                <w:sz w:val="20"/>
                <w:szCs w:val="20"/>
                <w:lang w:val="el-GR"/>
              </w:rPr>
              <w:t xml:space="preserve">Συμβουλευτείτε το Παράρτημα Α </w:t>
            </w:r>
          </w:p>
          <w:p w14:paraId="29391FBE" w14:textId="77777777" w:rsidR="005309AE" w:rsidRPr="003D17F4" w:rsidRDefault="00000000">
            <w:pPr>
              <w:widowControl w:val="0"/>
              <w:numPr>
                <w:ilvl w:val="0"/>
                <w:numId w:val="1"/>
              </w:numPr>
              <w:spacing w:after="200" w:line="276" w:lineRule="auto"/>
              <w:ind w:left="313" w:hanging="219"/>
              <w:contextualSpacing/>
              <w:rPr>
                <w:rFonts w:ascii="Cambria" w:hAnsi="Cambria" w:cstheme="minorHAnsi"/>
                <w:i/>
                <w:sz w:val="20"/>
                <w:szCs w:val="20"/>
                <w:lang w:val="el-GR"/>
              </w:rPr>
            </w:pPr>
            <w:r w:rsidRPr="003D17F4">
              <w:rPr>
                <w:rFonts w:ascii="Cambria" w:hAnsi="Cambria" w:cstheme="minorHAnsi"/>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0F8392DE" w14:textId="77777777" w:rsidR="005309AE" w:rsidRPr="003D17F4" w:rsidRDefault="00000000">
            <w:pPr>
              <w:widowControl w:val="0"/>
              <w:numPr>
                <w:ilvl w:val="0"/>
                <w:numId w:val="1"/>
              </w:numPr>
              <w:spacing w:after="200" w:line="276" w:lineRule="auto"/>
              <w:ind w:left="313" w:hanging="219"/>
              <w:contextualSpacing/>
              <w:rPr>
                <w:rFonts w:ascii="Cambria" w:hAnsi="Cambria" w:cstheme="minorHAnsi"/>
                <w:i/>
                <w:sz w:val="20"/>
                <w:szCs w:val="20"/>
                <w:lang w:val="el-GR"/>
              </w:rPr>
            </w:pPr>
            <w:r w:rsidRPr="003D17F4">
              <w:rPr>
                <w:rFonts w:ascii="Cambria" w:hAnsi="Cambria" w:cstheme="minorHAnsi"/>
                <w:i/>
                <w:sz w:val="20"/>
                <w:szCs w:val="20"/>
                <w:lang w:val="el-GR"/>
              </w:rPr>
              <w:t>Περιγραφικοί Δείκτες Επιπέδων 6, 7 &amp; 8 του Ευρωπαϊκού Πλαισίου Προσόντων Διά Βίου Μάθησης και το Παράρτημα Β</w:t>
            </w:r>
          </w:p>
          <w:p w14:paraId="45A61621" w14:textId="77777777" w:rsidR="005309AE" w:rsidRPr="003D17F4" w:rsidRDefault="00000000">
            <w:pPr>
              <w:widowControl w:val="0"/>
              <w:numPr>
                <w:ilvl w:val="0"/>
                <w:numId w:val="1"/>
              </w:numPr>
              <w:spacing w:after="200" w:line="276" w:lineRule="auto"/>
              <w:ind w:left="313" w:hanging="219"/>
              <w:contextualSpacing/>
              <w:rPr>
                <w:rFonts w:ascii="Cambria" w:hAnsi="Cambria" w:cstheme="minorHAnsi"/>
                <w:i/>
                <w:sz w:val="20"/>
                <w:szCs w:val="20"/>
                <w:lang w:val="el-GR"/>
              </w:rPr>
            </w:pPr>
            <w:r w:rsidRPr="003D17F4">
              <w:rPr>
                <w:rFonts w:ascii="Cambria" w:hAnsi="Cambria" w:cstheme="minorHAnsi"/>
                <w:i/>
                <w:sz w:val="20"/>
                <w:szCs w:val="20"/>
                <w:lang w:val="el-GR"/>
              </w:rPr>
              <w:t>Περιληπτικός Οδηγός συγγραφής Μαθησιακών Αποτελεσμάτων</w:t>
            </w:r>
          </w:p>
        </w:tc>
      </w:tr>
      <w:tr w:rsidR="005309AE" w:rsidRPr="003D17F4" w14:paraId="448F9480" w14:textId="77777777" w:rsidTr="003D17F4">
        <w:tc>
          <w:tcPr>
            <w:tcW w:w="10632" w:type="dxa"/>
            <w:gridSpan w:val="5"/>
            <w:tcBorders>
              <w:top w:val="single" w:sz="4" w:space="0" w:color="000000"/>
              <w:left w:val="single" w:sz="4" w:space="0" w:color="000000"/>
              <w:bottom w:val="single" w:sz="4" w:space="0" w:color="000000"/>
              <w:right w:val="single" w:sz="4" w:space="0" w:color="000000"/>
            </w:tcBorders>
            <w:shd w:val="clear" w:color="auto" w:fill="auto"/>
          </w:tcPr>
          <w:p w14:paraId="4E0E48CE" w14:textId="77777777" w:rsidR="005309AE" w:rsidRPr="003D17F4" w:rsidRDefault="005309AE">
            <w:pPr>
              <w:widowControl w:val="0"/>
              <w:autoSpaceDE w:val="0"/>
              <w:spacing w:after="60"/>
              <w:rPr>
                <w:rFonts w:ascii="Cambria" w:hAnsi="Cambria" w:cstheme="minorHAnsi"/>
                <w:sz w:val="20"/>
                <w:szCs w:val="20"/>
                <w:lang w:val="el-GR"/>
              </w:rPr>
            </w:pPr>
          </w:p>
          <w:p w14:paraId="150BEC5E" w14:textId="77777777" w:rsidR="005309AE" w:rsidRPr="003D17F4" w:rsidRDefault="00000000">
            <w:pPr>
              <w:widowControl w:val="0"/>
              <w:autoSpaceDE w:val="0"/>
              <w:spacing w:after="60"/>
              <w:rPr>
                <w:rFonts w:ascii="Cambria" w:hAnsi="Cambria" w:cs="Calibri"/>
                <w:color w:val="000000"/>
                <w:sz w:val="20"/>
                <w:szCs w:val="20"/>
                <w:lang w:val="el-GR"/>
              </w:rPr>
            </w:pPr>
            <w:r w:rsidRPr="003D17F4">
              <w:rPr>
                <w:rFonts w:ascii="Cambria" w:hAnsi="Cambria" w:cs="Calibri"/>
                <w:color w:val="000000"/>
                <w:sz w:val="20"/>
                <w:szCs w:val="20"/>
                <w:lang w:val="el-GR"/>
              </w:rPr>
              <w:t>Το μάθημα της Μοριακής Βιολογίας αποσκοπεί:</w:t>
            </w:r>
          </w:p>
          <w:p w14:paraId="05778A59" w14:textId="77777777" w:rsidR="005309AE" w:rsidRPr="003D17F4" w:rsidRDefault="00000000">
            <w:pPr>
              <w:widowControl w:val="0"/>
              <w:autoSpaceDE w:val="0"/>
              <w:spacing w:after="60"/>
              <w:rPr>
                <w:rFonts w:ascii="Cambria" w:hAnsi="Cambria" w:cs="Calibri"/>
                <w:color w:val="000000"/>
                <w:sz w:val="20"/>
                <w:szCs w:val="20"/>
                <w:lang w:val="el-GR"/>
              </w:rPr>
            </w:pPr>
            <w:r w:rsidRPr="003D17F4">
              <w:rPr>
                <w:rFonts w:ascii="Cambria" w:hAnsi="Cambria" w:cs="Calibri"/>
                <w:color w:val="000000"/>
                <w:sz w:val="20"/>
                <w:szCs w:val="20"/>
                <w:lang w:val="el-GR"/>
              </w:rPr>
              <w:t>1. Στην εισαγωγή των εννοιών της μοριακής γενετικής</w:t>
            </w:r>
          </w:p>
          <w:p w14:paraId="560334A6" w14:textId="77777777" w:rsidR="005309AE" w:rsidRPr="003D17F4" w:rsidRDefault="00000000">
            <w:pPr>
              <w:widowControl w:val="0"/>
              <w:autoSpaceDE w:val="0"/>
              <w:spacing w:after="60"/>
              <w:rPr>
                <w:rFonts w:ascii="Cambria" w:hAnsi="Cambria" w:cs="Calibri"/>
                <w:color w:val="000000"/>
                <w:sz w:val="20"/>
                <w:szCs w:val="20"/>
                <w:lang w:val="el-GR"/>
              </w:rPr>
            </w:pPr>
            <w:r w:rsidRPr="003D17F4">
              <w:rPr>
                <w:rFonts w:ascii="Cambria" w:hAnsi="Cambria" w:cs="Calibri"/>
                <w:color w:val="000000"/>
                <w:sz w:val="20"/>
                <w:szCs w:val="20"/>
                <w:lang w:val="el-GR"/>
              </w:rPr>
              <w:t>2. Στη γνώση της δομής των χρωμοσωμάτων και των μηχανισμών αντιγραφής - μεταγραφής - μετάφρασης του γενετικού υλικού.</w:t>
            </w:r>
          </w:p>
          <w:p w14:paraId="60C0E05B" w14:textId="77777777" w:rsidR="005309AE" w:rsidRDefault="00000000">
            <w:pPr>
              <w:widowControl w:val="0"/>
              <w:autoSpaceDE w:val="0"/>
              <w:spacing w:after="60"/>
              <w:rPr>
                <w:rFonts w:ascii="Cambria" w:hAnsi="Cambria" w:cs="Calibri"/>
                <w:bCs/>
                <w:i/>
                <w:color w:val="000000"/>
                <w:sz w:val="20"/>
                <w:szCs w:val="20"/>
                <w:lang w:val="el-GR"/>
              </w:rPr>
            </w:pPr>
            <w:r w:rsidRPr="003D17F4">
              <w:rPr>
                <w:rFonts w:ascii="Cambria" w:hAnsi="Cambria" w:cs="Calibri"/>
                <w:bCs/>
                <w:i/>
                <w:color w:val="000000"/>
                <w:sz w:val="20"/>
                <w:szCs w:val="20"/>
                <w:lang w:val="el-GR"/>
              </w:rPr>
              <w:t>3. Στην γνώση της έκφρασης των γονιδίων</w:t>
            </w:r>
          </w:p>
          <w:p w14:paraId="5407A69C" w14:textId="77777777" w:rsidR="003D17F4" w:rsidRPr="003D17F4" w:rsidRDefault="003D17F4">
            <w:pPr>
              <w:widowControl w:val="0"/>
              <w:autoSpaceDE w:val="0"/>
              <w:spacing w:after="60"/>
              <w:rPr>
                <w:rFonts w:ascii="Cambria" w:hAnsi="Cambria" w:cstheme="minorHAnsi"/>
                <w:sz w:val="20"/>
                <w:szCs w:val="20"/>
                <w:lang w:val="el-GR"/>
              </w:rPr>
            </w:pPr>
          </w:p>
        </w:tc>
      </w:tr>
      <w:tr w:rsidR="005309AE" w:rsidRPr="003D17F4" w14:paraId="074C5E9B" w14:textId="77777777" w:rsidTr="003D17F4">
        <w:tc>
          <w:tcPr>
            <w:tcW w:w="10632"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340C692" w14:textId="77777777" w:rsidR="005309AE" w:rsidRPr="003D17F4" w:rsidRDefault="00000000">
            <w:pPr>
              <w:spacing w:line="276" w:lineRule="auto"/>
              <w:rPr>
                <w:rFonts w:ascii="Cambria" w:hAnsi="Cambria" w:cstheme="minorHAnsi"/>
                <w:b/>
                <w:sz w:val="20"/>
                <w:szCs w:val="20"/>
                <w:lang w:val="el-GR"/>
              </w:rPr>
            </w:pPr>
            <w:r w:rsidRPr="003D17F4">
              <w:rPr>
                <w:rFonts w:ascii="Cambria" w:hAnsi="Cambria" w:cstheme="minorHAnsi"/>
                <w:b/>
                <w:sz w:val="20"/>
                <w:szCs w:val="20"/>
                <w:lang w:val="el-GR"/>
              </w:rPr>
              <w:t>Γενικές Ικανότητες</w:t>
            </w:r>
          </w:p>
          <w:p w14:paraId="770EA13B" w14:textId="77777777" w:rsidR="005309AE" w:rsidRPr="003D17F4" w:rsidRDefault="00000000">
            <w:pPr>
              <w:spacing w:line="276" w:lineRule="auto"/>
              <w:rPr>
                <w:rFonts w:ascii="Cambria" w:hAnsi="Cambria" w:cstheme="minorHAnsi"/>
                <w:b/>
                <w:sz w:val="20"/>
                <w:szCs w:val="20"/>
                <w:lang w:val="el-GR"/>
              </w:rPr>
            </w:pPr>
            <w:r w:rsidRPr="003D17F4">
              <w:rPr>
                <w:rFonts w:ascii="Cambria" w:hAnsi="Cambria" w:cstheme="minorHAnsi"/>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5309AE" w:rsidRPr="003D17F4" w14:paraId="1FC94C82" w14:textId="77777777" w:rsidTr="003D17F4">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7D611B0" w14:textId="77777777" w:rsidR="005309AE" w:rsidRPr="003D17F4" w:rsidRDefault="00000000">
            <w:pPr>
              <w:widowControl w:val="0"/>
              <w:rPr>
                <w:rFonts w:ascii="Cambria" w:hAnsi="Cambria" w:cstheme="minorHAnsi"/>
                <w:i/>
                <w:sz w:val="20"/>
                <w:szCs w:val="20"/>
                <w:lang w:val="el-GR"/>
              </w:rPr>
            </w:pPr>
            <w:r w:rsidRPr="003D17F4">
              <w:rPr>
                <w:rFonts w:ascii="Cambria" w:hAnsi="Cambria" w:cstheme="minorHAnsi"/>
                <w:i/>
                <w:sz w:val="20"/>
                <w:szCs w:val="20"/>
                <w:lang w:val="el-GR"/>
              </w:rPr>
              <w:t xml:space="preserve">Αναζήτηση, ανάλυση και σύνθεση δεδομένων και πληροφοριών, με τη χρήση και των απαραίτητων τεχνολογιών </w:t>
            </w:r>
          </w:p>
          <w:p w14:paraId="0A715B51" w14:textId="77777777" w:rsidR="005309AE" w:rsidRPr="003D17F4" w:rsidRDefault="00000000">
            <w:pPr>
              <w:widowControl w:val="0"/>
              <w:rPr>
                <w:rFonts w:ascii="Cambria" w:hAnsi="Cambria" w:cstheme="minorHAnsi"/>
                <w:i/>
                <w:sz w:val="20"/>
                <w:szCs w:val="20"/>
                <w:lang w:val="el-GR"/>
              </w:rPr>
            </w:pPr>
            <w:r w:rsidRPr="003D17F4">
              <w:rPr>
                <w:rFonts w:ascii="Cambria" w:hAnsi="Cambria" w:cstheme="minorHAnsi"/>
                <w:i/>
                <w:sz w:val="20"/>
                <w:szCs w:val="20"/>
                <w:lang w:val="el-GR"/>
              </w:rPr>
              <w:t xml:space="preserve">Προσαρμογή σε νέες καταστάσεις </w:t>
            </w:r>
          </w:p>
          <w:p w14:paraId="39C8E5C1" w14:textId="77777777" w:rsidR="005309AE" w:rsidRPr="003D17F4" w:rsidRDefault="00000000">
            <w:pPr>
              <w:widowControl w:val="0"/>
              <w:rPr>
                <w:rFonts w:ascii="Cambria" w:hAnsi="Cambria" w:cstheme="minorHAnsi"/>
                <w:i/>
                <w:sz w:val="20"/>
                <w:szCs w:val="20"/>
                <w:lang w:val="el-GR"/>
              </w:rPr>
            </w:pPr>
            <w:r w:rsidRPr="003D17F4">
              <w:rPr>
                <w:rFonts w:ascii="Cambria" w:hAnsi="Cambria" w:cstheme="minorHAnsi"/>
                <w:i/>
                <w:sz w:val="20"/>
                <w:szCs w:val="20"/>
                <w:lang w:val="el-GR"/>
              </w:rPr>
              <w:t xml:space="preserve">Λήψη αποφάσεων </w:t>
            </w:r>
          </w:p>
          <w:p w14:paraId="6B22E0D9" w14:textId="77777777" w:rsidR="005309AE" w:rsidRPr="003D17F4" w:rsidRDefault="00000000">
            <w:pPr>
              <w:widowControl w:val="0"/>
              <w:rPr>
                <w:rFonts w:ascii="Cambria" w:hAnsi="Cambria" w:cstheme="minorHAnsi"/>
                <w:i/>
                <w:sz w:val="20"/>
                <w:szCs w:val="20"/>
                <w:lang w:val="el-GR"/>
              </w:rPr>
            </w:pPr>
            <w:r w:rsidRPr="003D17F4">
              <w:rPr>
                <w:rFonts w:ascii="Cambria" w:hAnsi="Cambria" w:cstheme="minorHAnsi"/>
                <w:i/>
                <w:sz w:val="20"/>
                <w:szCs w:val="20"/>
                <w:lang w:val="el-GR"/>
              </w:rPr>
              <w:t xml:space="preserve">Αυτόνομη εργασία </w:t>
            </w:r>
          </w:p>
          <w:p w14:paraId="3418C677" w14:textId="77777777" w:rsidR="005309AE" w:rsidRPr="003D17F4" w:rsidRDefault="00000000">
            <w:pPr>
              <w:widowControl w:val="0"/>
              <w:rPr>
                <w:rFonts w:ascii="Cambria" w:hAnsi="Cambria" w:cstheme="minorHAnsi"/>
                <w:i/>
                <w:sz w:val="20"/>
                <w:szCs w:val="20"/>
                <w:lang w:val="el-GR"/>
              </w:rPr>
            </w:pPr>
            <w:r w:rsidRPr="003D17F4">
              <w:rPr>
                <w:rFonts w:ascii="Cambria" w:hAnsi="Cambria" w:cstheme="minorHAnsi"/>
                <w:i/>
                <w:sz w:val="20"/>
                <w:szCs w:val="20"/>
                <w:lang w:val="el-GR"/>
              </w:rPr>
              <w:t xml:space="preserve">Ομαδική εργασία </w:t>
            </w:r>
          </w:p>
          <w:p w14:paraId="358290C8" w14:textId="77777777" w:rsidR="005309AE" w:rsidRPr="003D17F4" w:rsidRDefault="00000000">
            <w:pPr>
              <w:widowControl w:val="0"/>
              <w:rPr>
                <w:rFonts w:ascii="Cambria" w:hAnsi="Cambria" w:cstheme="minorHAnsi"/>
                <w:i/>
                <w:sz w:val="20"/>
                <w:szCs w:val="20"/>
                <w:lang w:val="el-GR"/>
              </w:rPr>
            </w:pPr>
            <w:r w:rsidRPr="003D17F4">
              <w:rPr>
                <w:rFonts w:ascii="Cambria" w:hAnsi="Cambria" w:cstheme="minorHAnsi"/>
                <w:i/>
                <w:sz w:val="20"/>
                <w:szCs w:val="20"/>
                <w:lang w:val="el-GR"/>
              </w:rPr>
              <w:t xml:space="preserve">Εργασία σε διεθνές περιβάλλον </w:t>
            </w:r>
          </w:p>
          <w:p w14:paraId="6CF9226B" w14:textId="77777777" w:rsidR="005309AE" w:rsidRPr="003D17F4" w:rsidRDefault="00000000">
            <w:pPr>
              <w:widowControl w:val="0"/>
              <w:rPr>
                <w:rFonts w:ascii="Cambria" w:hAnsi="Cambria" w:cstheme="minorHAnsi"/>
                <w:i/>
                <w:sz w:val="20"/>
                <w:szCs w:val="20"/>
                <w:lang w:val="el-GR"/>
              </w:rPr>
            </w:pPr>
            <w:r w:rsidRPr="003D17F4">
              <w:rPr>
                <w:rFonts w:ascii="Cambria" w:hAnsi="Cambria" w:cstheme="minorHAnsi"/>
                <w:i/>
                <w:sz w:val="20"/>
                <w:szCs w:val="20"/>
                <w:lang w:val="el-GR"/>
              </w:rPr>
              <w:t xml:space="preserve">Εργασία σε διεπιστημονικό περιβάλλον </w:t>
            </w:r>
          </w:p>
          <w:p w14:paraId="2CAA53F0" w14:textId="77777777" w:rsidR="005309AE" w:rsidRPr="003D17F4" w:rsidRDefault="00000000">
            <w:pPr>
              <w:widowControl w:val="0"/>
              <w:rPr>
                <w:rFonts w:ascii="Cambria" w:hAnsi="Cambria" w:cstheme="minorHAnsi"/>
                <w:i/>
                <w:sz w:val="20"/>
                <w:szCs w:val="20"/>
                <w:lang w:val="el-GR"/>
              </w:rPr>
            </w:pPr>
            <w:r w:rsidRPr="003D17F4">
              <w:rPr>
                <w:rFonts w:ascii="Cambria" w:hAnsi="Cambria" w:cstheme="minorHAnsi"/>
                <w:i/>
                <w:sz w:val="20"/>
                <w:szCs w:val="20"/>
                <w:lang w:val="el-GR"/>
              </w:rPr>
              <w:t xml:space="preserve">Παραγωγή νέων ερευνητικών ιδεών </w:t>
            </w:r>
          </w:p>
          <w:p w14:paraId="1D62FBC6" w14:textId="77777777" w:rsidR="005309AE" w:rsidRPr="003D17F4" w:rsidRDefault="005309AE">
            <w:pPr>
              <w:spacing w:line="276" w:lineRule="auto"/>
              <w:rPr>
                <w:rFonts w:ascii="Cambria" w:hAnsi="Cambria" w:cstheme="minorHAnsi"/>
                <w:b/>
                <w:sz w:val="20"/>
                <w:szCs w:val="20"/>
                <w:lang w:val="el-GR"/>
              </w:rPr>
            </w:pPr>
          </w:p>
        </w:tc>
        <w:tc>
          <w:tcPr>
            <w:tcW w:w="552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961AFBF" w14:textId="77777777" w:rsidR="005309AE" w:rsidRPr="003D17F4" w:rsidRDefault="00000000">
            <w:pPr>
              <w:widowControl w:val="0"/>
              <w:rPr>
                <w:rFonts w:ascii="Cambria" w:hAnsi="Cambria" w:cstheme="minorHAnsi"/>
                <w:i/>
                <w:sz w:val="20"/>
                <w:szCs w:val="20"/>
                <w:lang w:val="el-GR"/>
              </w:rPr>
            </w:pPr>
            <w:r w:rsidRPr="003D17F4">
              <w:rPr>
                <w:rFonts w:ascii="Cambria" w:hAnsi="Cambria" w:cstheme="minorHAnsi"/>
                <w:i/>
                <w:sz w:val="20"/>
                <w:szCs w:val="20"/>
                <w:lang w:val="el-GR"/>
              </w:rPr>
              <w:t xml:space="preserve">Σχεδιασμός και διαχείριση έργων </w:t>
            </w:r>
          </w:p>
          <w:p w14:paraId="33A023E7" w14:textId="77777777" w:rsidR="005309AE" w:rsidRPr="003D17F4" w:rsidRDefault="00000000">
            <w:pPr>
              <w:widowControl w:val="0"/>
              <w:rPr>
                <w:rFonts w:ascii="Cambria" w:hAnsi="Cambria" w:cstheme="minorHAnsi"/>
                <w:i/>
                <w:sz w:val="20"/>
                <w:szCs w:val="20"/>
                <w:lang w:val="el-GR"/>
              </w:rPr>
            </w:pPr>
            <w:r w:rsidRPr="003D17F4">
              <w:rPr>
                <w:rFonts w:ascii="Cambria" w:hAnsi="Cambria" w:cstheme="minorHAnsi"/>
                <w:i/>
                <w:sz w:val="20"/>
                <w:szCs w:val="20"/>
                <w:lang w:val="el-GR"/>
              </w:rPr>
              <w:t xml:space="preserve">Σεβασμός στη διαφορετικότητα και στην </w:t>
            </w:r>
            <w:proofErr w:type="spellStart"/>
            <w:r w:rsidRPr="003D17F4">
              <w:rPr>
                <w:rFonts w:ascii="Cambria" w:hAnsi="Cambria" w:cstheme="minorHAnsi"/>
                <w:i/>
                <w:sz w:val="20"/>
                <w:szCs w:val="20"/>
                <w:lang w:val="el-GR"/>
              </w:rPr>
              <w:t>πολυπολιτισμικότητα</w:t>
            </w:r>
            <w:proofErr w:type="spellEnd"/>
            <w:r w:rsidRPr="003D17F4">
              <w:rPr>
                <w:rFonts w:ascii="Cambria" w:hAnsi="Cambria" w:cstheme="minorHAnsi"/>
                <w:i/>
                <w:sz w:val="20"/>
                <w:szCs w:val="20"/>
                <w:lang w:val="el-GR"/>
              </w:rPr>
              <w:t xml:space="preserve"> </w:t>
            </w:r>
          </w:p>
          <w:p w14:paraId="218E35F4" w14:textId="77777777" w:rsidR="005309AE" w:rsidRPr="003D17F4" w:rsidRDefault="00000000">
            <w:pPr>
              <w:widowControl w:val="0"/>
              <w:rPr>
                <w:rFonts w:ascii="Cambria" w:hAnsi="Cambria" w:cstheme="minorHAnsi"/>
                <w:i/>
                <w:sz w:val="20"/>
                <w:szCs w:val="20"/>
                <w:lang w:val="el-GR"/>
              </w:rPr>
            </w:pPr>
            <w:r w:rsidRPr="003D17F4">
              <w:rPr>
                <w:rFonts w:ascii="Cambria" w:hAnsi="Cambria" w:cstheme="minorHAnsi"/>
                <w:i/>
                <w:sz w:val="20"/>
                <w:szCs w:val="20"/>
                <w:lang w:val="el-GR"/>
              </w:rPr>
              <w:t xml:space="preserve">Σεβασμός στο φυσικό περιβάλλον </w:t>
            </w:r>
          </w:p>
          <w:p w14:paraId="67B88DBB" w14:textId="77777777" w:rsidR="005309AE" w:rsidRPr="003D17F4" w:rsidRDefault="00000000">
            <w:pPr>
              <w:widowControl w:val="0"/>
              <w:rPr>
                <w:rFonts w:ascii="Cambria" w:hAnsi="Cambria" w:cstheme="minorHAnsi"/>
                <w:i/>
                <w:sz w:val="20"/>
                <w:szCs w:val="20"/>
                <w:lang w:val="el-GR"/>
              </w:rPr>
            </w:pPr>
            <w:r w:rsidRPr="003D17F4">
              <w:rPr>
                <w:rFonts w:ascii="Cambria" w:hAnsi="Cambria" w:cstheme="minorHAnsi"/>
                <w:i/>
                <w:sz w:val="20"/>
                <w:szCs w:val="20"/>
                <w:lang w:val="el-GR"/>
              </w:rPr>
              <w:t xml:space="preserve">Επίδειξη κοινωνικής, επαγγελματικής και ηθικής υπευθυνότητας και ευαισθησίας σε θέματα φύλου </w:t>
            </w:r>
          </w:p>
          <w:p w14:paraId="2E2232B3" w14:textId="77777777" w:rsidR="005309AE" w:rsidRPr="003D17F4" w:rsidRDefault="00000000">
            <w:pPr>
              <w:widowControl w:val="0"/>
              <w:rPr>
                <w:rFonts w:ascii="Cambria" w:hAnsi="Cambria" w:cstheme="minorHAnsi"/>
                <w:i/>
                <w:sz w:val="20"/>
                <w:szCs w:val="20"/>
                <w:lang w:val="el-GR"/>
              </w:rPr>
            </w:pPr>
            <w:r w:rsidRPr="003D17F4">
              <w:rPr>
                <w:rFonts w:ascii="Cambria" w:hAnsi="Cambria" w:cstheme="minorHAnsi"/>
                <w:i/>
                <w:sz w:val="20"/>
                <w:szCs w:val="20"/>
                <w:lang w:val="el-GR"/>
              </w:rPr>
              <w:t xml:space="preserve">Άσκηση κριτικής και αυτοκριτικής </w:t>
            </w:r>
          </w:p>
          <w:p w14:paraId="70FFC8DA" w14:textId="77777777" w:rsidR="005309AE" w:rsidRPr="003D17F4" w:rsidRDefault="00000000">
            <w:pPr>
              <w:rPr>
                <w:rFonts w:ascii="Cambria" w:hAnsi="Cambria" w:cstheme="minorHAnsi"/>
                <w:i/>
                <w:sz w:val="20"/>
                <w:szCs w:val="20"/>
                <w:lang w:val="el-GR"/>
              </w:rPr>
            </w:pPr>
            <w:r w:rsidRPr="003D17F4">
              <w:rPr>
                <w:rFonts w:ascii="Cambria" w:hAnsi="Cambria" w:cstheme="minorHAnsi"/>
                <w:i/>
                <w:sz w:val="20"/>
                <w:szCs w:val="20"/>
                <w:lang w:val="el-GR"/>
              </w:rPr>
              <w:t>Προαγωγή της ελεύθερης, δημιουργικής και επαγωγικής σκέψης</w:t>
            </w:r>
          </w:p>
        </w:tc>
      </w:tr>
      <w:tr w:rsidR="005309AE" w:rsidRPr="003D17F4" w14:paraId="06A08C33" w14:textId="77777777" w:rsidTr="003D17F4">
        <w:tc>
          <w:tcPr>
            <w:tcW w:w="10632" w:type="dxa"/>
            <w:gridSpan w:val="5"/>
            <w:tcBorders>
              <w:left w:val="single" w:sz="4" w:space="0" w:color="000000"/>
              <w:bottom w:val="single" w:sz="4" w:space="0" w:color="000000"/>
              <w:right w:val="single" w:sz="4" w:space="0" w:color="000000"/>
            </w:tcBorders>
            <w:shd w:val="clear" w:color="auto" w:fill="F2F2F2" w:themeFill="background1" w:themeFillShade="F2"/>
          </w:tcPr>
          <w:p w14:paraId="0888CDB4" w14:textId="77777777" w:rsidR="005309AE" w:rsidRPr="003D17F4" w:rsidRDefault="00000000">
            <w:pPr>
              <w:widowControl w:val="0"/>
              <w:numPr>
                <w:ilvl w:val="0"/>
                <w:numId w:val="3"/>
              </w:numPr>
              <w:autoSpaceDE w:val="0"/>
              <w:rPr>
                <w:rFonts w:ascii="Cambria" w:hAnsi="Cambria" w:cs="Calibri"/>
                <w:i/>
                <w:color w:val="000000"/>
                <w:sz w:val="20"/>
                <w:szCs w:val="20"/>
                <w:lang w:val="el-GR"/>
              </w:rPr>
            </w:pPr>
            <w:r w:rsidRPr="003D17F4">
              <w:rPr>
                <w:rFonts w:ascii="Cambria" w:hAnsi="Cambria" w:cs="Calibri"/>
                <w:i/>
                <w:color w:val="000000"/>
                <w:sz w:val="20"/>
                <w:szCs w:val="20"/>
                <w:lang w:val="el-GR"/>
              </w:rPr>
              <w:t xml:space="preserve">Αναζήτηση, ανάλυση και σύνθεση δεδομένων και πληροφοριών, με τη χρήση και των απαραίτητων τεχνολογιών </w:t>
            </w:r>
          </w:p>
          <w:p w14:paraId="034827E5" w14:textId="77777777" w:rsidR="005309AE" w:rsidRPr="003D17F4" w:rsidRDefault="00000000">
            <w:pPr>
              <w:widowControl w:val="0"/>
              <w:numPr>
                <w:ilvl w:val="0"/>
                <w:numId w:val="3"/>
              </w:numPr>
              <w:autoSpaceDE w:val="0"/>
              <w:rPr>
                <w:rFonts w:ascii="Cambria" w:hAnsi="Cambria" w:cs="Calibri"/>
                <w:color w:val="000000"/>
                <w:sz w:val="20"/>
                <w:szCs w:val="20"/>
                <w:lang w:val="el-GR"/>
              </w:rPr>
            </w:pPr>
            <w:r w:rsidRPr="003D17F4">
              <w:rPr>
                <w:rFonts w:ascii="Cambria" w:hAnsi="Cambria" w:cs="Calibri"/>
                <w:color w:val="000000"/>
                <w:sz w:val="20"/>
                <w:szCs w:val="20"/>
                <w:lang w:val="el-GR"/>
              </w:rPr>
              <w:t>Αυτόνομη εργασία</w:t>
            </w:r>
          </w:p>
          <w:p w14:paraId="022F23D5" w14:textId="77777777" w:rsidR="005309AE" w:rsidRPr="003D17F4" w:rsidRDefault="00000000">
            <w:pPr>
              <w:widowControl w:val="0"/>
              <w:numPr>
                <w:ilvl w:val="0"/>
                <w:numId w:val="3"/>
              </w:numPr>
              <w:autoSpaceDE w:val="0"/>
              <w:rPr>
                <w:rFonts w:ascii="Cambria" w:hAnsi="Cambria" w:cs="Calibri"/>
                <w:color w:val="000000"/>
                <w:sz w:val="20"/>
                <w:szCs w:val="20"/>
                <w:lang w:val="el-GR"/>
              </w:rPr>
            </w:pPr>
            <w:r w:rsidRPr="003D17F4">
              <w:rPr>
                <w:rFonts w:ascii="Cambria" w:hAnsi="Cambria" w:cs="Calibri"/>
                <w:color w:val="000000"/>
                <w:sz w:val="20"/>
                <w:szCs w:val="20"/>
                <w:lang w:val="el-GR"/>
              </w:rPr>
              <w:t>Ομαδική εργασία</w:t>
            </w:r>
          </w:p>
          <w:p w14:paraId="657E593A" w14:textId="77777777" w:rsidR="005309AE" w:rsidRPr="003D17F4" w:rsidRDefault="00000000">
            <w:pPr>
              <w:widowControl w:val="0"/>
              <w:numPr>
                <w:ilvl w:val="0"/>
                <w:numId w:val="3"/>
              </w:numPr>
              <w:autoSpaceDE w:val="0"/>
              <w:rPr>
                <w:rFonts w:ascii="Cambria" w:hAnsi="Cambria" w:cs="Calibri"/>
                <w:color w:val="000000"/>
                <w:sz w:val="20"/>
                <w:szCs w:val="20"/>
                <w:lang w:val="el-GR"/>
              </w:rPr>
            </w:pPr>
            <w:r w:rsidRPr="003D17F4">
              <w:rPr>
                <w:rFonts w:ascii="Cambria" w:hAnsi="Cambria" w:cs="Calibri"/>
                <w:color w:val="000000"/>
                <w:sz w:val="20"/>
                <w:szCs w:val="20"/>
                <w:lang w:val="el-GR"/>
              </w:rPr>
              <w:t>Εργασία σε διεπιστημονικό περιβάλλον</w:t>
            </w:r>
          </w:p>
          <w:p w14:paraId="6333851E" w14:textId="77777777" w:rsidR="005309AE" w:rsidRPr="003D17F4" w:rsidRDefault="00000000">
            <w:pPr>
              <w:widowControl w:val="0"/>
              <w:numPr>
                <w:ilvl w:val="0"/>
                <w:numId w:val="3"/>
              </w:numPr>
              <w:autoSpaceDE w:val="0"/>
              <w:rPr>
                <w:rFonts w:ascii="Cambria" w:hAnsi="Cambria" w:cstheme="minorHAnsi"/>
                <w:i/>
                <w:sz w:val="20"/>
                <w:szCs w:val="20"/>
                <w:lang w:val="el-GR"/>
              </w:rPr>
            </w:pPr>
            <w:r w:rsidRPr="003D17F4">
              <w:rPr>
                <w:rFonts w:ascii="Cambria" w:hAnsi="Cambria" w:cs="Calibri"/>
                <w:color w:val="000000"/>
                <w:sz w:val="20"/>
                <w:szCs w:val="20"/>
                <w:lang w:val="el-GR"/>
              </w:rPr>
              <w:t>Παραγωγή νέων ερευνητ</w:t>
            </w:r>
            <w:r w:rsidR="003D17F4">
              <w:rPr>
                <w:rFonts w:ascii="Cambria" w:hAnsi="Cambria" w:cs="Calibri"/>
                <w:color w:val="000000"/>
                <w:sz w:val="20"/>
                <w:szCs w:val="20"/>
                <w:lang w:val="el-GR"/>
              </w:rPr>
              <w:t>ι</w:t>
            </w:r>
            <w:r w:rsidRPr="003D17F4">
              <w:rPr>
                <w:rFonts w:ascii="Cambria" w:hAnsi="Cambria" w:cs="Calibri"/>
                <w:color w:val="000000"/>
                <w:sz w:val="20"/>
                <w:szCs w:val="20"/>
                <w:lang w:val="el-GR"/>
              </w:rPr>
              <w:t>κών ιδεών</w:t>
            </w:r>
          </w:p>
          <w:p w14:paraId="3B31F569" w14:textId="224FF49D" w:rsidR="003D17F4" w:rsidRPr="003D17F4" w:rsidRDefault="003D17F4" w:rsidP="003D17F4">
            <w:pPr>
              <w:widowControl w:val="0"/>
              <w:autoSpaceDE w:val="0"/>
              <w:ind w:left="720"/>
              <w:rPr>
                <w:rFonts w:ascii="Cambria" w:hAnsi="Cambria" w:cstheme="minorHAnsi"/>
                <w:i/>
                <w:sz w:val="20"/>
                <w:szCs w:val="20"/>
                <w:lang w:val="el-GR"/>
              </w:rPr>
            </w:pPr>
          </w:p>
        </w:tc>
      </w:tr>
      <w:tr w:rsidR="005309AE" w:rsidRPr="003D17F4" w14:paraId="23CB947B" w14:textId="77777777" w:rsidTr="003D17F4">
        <w:tc>
          <w:tcPr>
            <w:tcW w:w="10632"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2F25D7" w14:textId="77777777" w:rsidR="005309AE" w:rsidRPr="003D17F4" w:rsidRDefault="00000000">
            <w:pPr>
              <w:widowControl w:val="0"/>
              <w:rPr>
                <w:rFonts w:ascii="Cambria" w:hAnsi="Cambria" w:cstheme="minorHAnsi"/>
                <w:b/>
                <w:sz w:val="20"/>
                <w:szCs w:val="20"/>
                <w:lang w:val="el-GR"/>
              </w:rPr>
            </w:pPr>
            <w:r w:rsidRPr="003D17F4">
              <w:rPr>
                <w:rFonts w:ascii="Cambria" w:hAnsi="Cambria" w:cstheme="minorHAnsi"/>
                <w:b/>
                <w:sz w:val="20"/>
                <w:szCs w:val="20"/>
                <w:lang w:val="el-GR"/>
              </w:rPr>
              <w:lastRenderedPageBreak/>
              <w:t>3. ΠΕΡΙΕΧΟΜΕΝΟ ΜΑΘΗΜΑΤΟΣ</w:t>
            </w:r>
          </w:p>
        </w:tc>
      </w:tr>
      <w:tr w:rsidR="005309AE" w:rsidRPr="003D17F4" w14:paraId="40905B50" w14:textId="77777777" w:rsidTr="003D17F4">
        <w:tc>
          <w:tcPr>
            <w:tcW w:w="10632" w:type="dxa"/>
            <w:gridSpan w:val="5"/>
            <w:tcBorders>
              <w:top w:val="single" w:sz="4" w:space="0" w:color="000000"/>
              <w:left w:val="single" w:sz="4" w:space="0" w:color="000000"/>
              <w:bottom w:val="single" w:sz="4" w:space="0" w:color="000000"/>
              <w:right w:val="single" w:sz="4" w:space="0" w:color="000000"/>
            </w:tcBorders>
            <w:shd w:val="clear" w:color="auto" w:fill="auto"/>
          </w:tcPr>
          <w:p w14:paraId="540BF153" w14:textId="77777777" w:rsidR="005309AE" w:rsidRPr="003D17F4" w:rsidRDefault="00000000">
            <w:pPr>
              <w:contextualSpacing/>
              <w:rPr>
                <w:rFonts w:ascii="Cambria" w:hAnsi="Cambria" w:cstheme="minorHAnsi"/>
                <w:sz w:val="20"/>
                <w:szCs w:val="20"/>
                <w:lang w:val="el-GR"/>
              </w:rPr>
            </w:pPr>
            <w:r w:rsidRPr="003D17F4">
              <w:rPr>
                <w:rFonts w:ascii="Cambria" w:hAnsi="Cambria" w:cstheme="minorHAnsi"/>
                <w:sz w:val="20"/>
                <w:szCs w:val="20"/>
                <w:lang w:val="el-GR"/>
              </w:rPr>
              <w:t xml:space="preserve">Οι διαλέξεις περιλαμβάνουν: </w:t>
            </w:r>
          </w:p>
          <w:p w14:paraId="6935D14B" w14:textId="77777777" w:rsidR="005309AE" w:rsidRPr="003D17F4" w:rsidRDefault="00000000">
            <w:pPr>
              <w:numPr>
                <w:ilvl w:val="0"/>
                <w:numId w:val="2"/>
              </w:numPr>
              <w:rPr>
                <w:rFonts w:ascii="Cambria" w:hAnsi="Cambria" w:cs="Calibri"/>
                <w:color w:val="000000"/>
                <w:sz w:val="20"/>
                <w:szCs w:val="20"/>
                <w:lang w:val="el-GR"/>
              </w:rPr>
            </w:pPr>
            <w:r w:rsidRPr="003D17F4">
              <w:rPr>
                <w:rFonts w:ascii="Cambria" w:hAnsi="Cambria" w:cs="Calibri"/>
                <w:color w:val="000000"/>
                <w:sz w:val="20"/>
                <w:szCs w:val="20"/>
                <w:lang w:val="el-GR"/>
              </w:rPr>
              <w:t>Κυτταρικά οργανίδια, κυτταρικές μεμβράνες, μεταφορά στοιχείων μέσω μεμβρανών, βασικές αρχές της πρωτεϊνικής δομής.</w:t>
            </w:r>
          </w:p>
          <w:p w14:paraId="50AB29C6" w14:textId="77777777" w:rsidR="005309AE" w:rsidRPr="003D17F4" w:rsidRDefault="00000000">
            <w:pPr>
              <w:numPr>
                <w:ilvl w:val="0"/>
                <w:numId w:val="2"/>
              </w:numPr>
              <w:rPr>
                <w:rFonts w:ascii="Cambria" w:hAnsi="Cambria" w:cs="Calibri"/>
                <w:color w:val="000000"/>
                <w:sz w:val="20"/>
                <w:szCs w:val="20"/>
                <w:lang w:val="el-GR"/>
              </w:rPr>
            </w:pPr>
            <w:r w:rsidRPr="003D17F4">
              <w:rPr>
                <w:rFonts w:ascii="Cambria" w:hAnsi="Cambria" w:cs="Calibri"/>
                <w:color w:val="000000"/>
                <w:sz w:val="20"/>
                <w:szCs w:val="20"/>
                <w:lang w:val="el-GR"/>
              </w:rPr>
              <w:t>Οι πρωτεΐνες ως ένζυμα.</w:t>
            </w:r>
          </w:p>
          <w:p w14:paraId="516E709D" w14:textId="77777777" w:rsidR="005309AE" w:rsidRPr="003D17F4" w:rsidRDefault="00000000">
            <w:pPr>
              <w:numPr>
                <w:ilvl w:val="0"/>
                <w:numId w:val="2"/>
              </w:numPr>
              <w:rPr>
                <w:rFonts w:ascii="Cambria" w:hAnsi="Cambria" w:cs="Calibri"/>
                <w:color w:val="000000"/>
                <w:sz w:val="20"/>
                <w:szCs w:val="20"/>
                <w:lang w:val="el-GR"/>
              </w:rPr>
            </w:pPr>
            <w:r w:rsidRPr="003D17F4">
              <w:rPr>
                <w:rFonts w:ascii="Cambria" w:hAnsi="Cambria" w:cs="Calibri"/>
                <w:color w:val="000000"/>
                <w:sz w:val="20"/>
                <w:szCs w:val="20"/>
                <w:lang w:val="el-GR"/>
              </w:rPr>
              <w:t>Πρωτεϊνική μεταφορά και ταξινόμηση.</w:t>
            </w:r>
          </w:p>
          <w:p w14:paraId="14E30F27" w14:textId="77777777" w:rsidR="005309AE" w:rsidRPr="003D17F4" w:rsidRDefault="00000000">
            <w:pPr>
              <w:numPr>
                <w:ilvl w:val="0"/>
                <w:numId w:val="2"/>
              </w:numPr>
              <w:rPr>
                <w:rFonts w:ascii="Cambria" w:hAnsi="Cambria"/>
                <w:lang w:val="el-GR"/>
              </w:rPr>
            </w:pPr>
            <w:r w:rsidRPr="003D17F4">
              <w:rPr>
                <w:rFonts w:ascii="Cambria" w:hAnsi="Cambria" w:cs="Calibri"/>
                <w:color w:val="000000"/>
                <w:sz w:val="20"/>
                <w:szCs w:val="20"/>
                <w:lang w:val="el-GR"/>
              </w:rPr>
              <w:t xml:space="preserve">Ένζυμα, </w:t>
            </w:r>
            <w:proofErr w:type="spellStart"/>
            <w:r w:rsidRPr="003D17F4">
              <w:rPr>
                <w:rFonts w:ascii="Cambria" w:hAnsi="Cambria" w:cs="Calibri"/>
                <w:color w:val="000000"/>
                <w:sz w:val="20"/>
                <w:szCs w:val="20"/>
                <w:lang w:val="el-GR"/>
              </w:rPr>
              <w:t>ενζυμικοί</w:t>
            </w:r>
            <w:proofErr w:type="spellEnd"/>
            <w:r w:rsidRPr="003D17F4">
              <w:rPr>
                <w:rFonts w:ascii="Cambria" w:hAnsi="Cambria" w:cs="Calibri"/>
                <w:color w:val="000000"/>
                <w:sz w:val="20"/>
                <w:szCs w:val="20"/>
                <w:lang w:val="el-GR"/>
              </w:rPr>
              <w:t xml:space="preserve"> καταλυτικοί μηχανισμοί, </w:t>
            </w:r>
            <w:proofErr w:type="spellStart"/>
            <w:r w:rsidRPr="003D17F4">
              <w:rPr>
                <w:rFonts w:ascii="Cambria" w:hAnsi="Cambria" w:cs="Calibri"/>
                <w:color w:val="000000"/>
                <w:sz w:val="20"/>
                <w:szCs w:val="20"/>
                <w:lang w:val="el-GR"/>
              </w:rPr>
              <w:t>ενζυμική</w:t>
            </w:r>
            <w:proofErr w:type="spellEnd"/>
            <w:r w:rsidRPr="003D17F4">
              <w:rPr>
                <w:rFonts w:ascii="Cambria" w:hAnsi="Cambria" w:cs="Calibri"/>
                <w:color w:val="000000"/>
                <w:sz w:val="20"/>
                <w:szCs w:val="20"/>
                <w:lang w:val="el-GR"/>
              </w:rPr>
              <w:t xml:space="preserve"> κινητική, </w:t>
            </w:r>
            <w:proofErr w:type="spellStart"/>
            <w:r w:rsidRPr="003D17F4">
              <w:rPr>
                <w:rFonts w:ascii="Cambria" w:hAnsi="Cambria" w:cs="Calibri"/>
                <w:color w:val="000000"/>
                <w:sz w:val="20"/>
                <w:szCs w:val="20"/>
                <w:lang w:val="el-GR"/>
              </w:rPr>
              <w:t>ενζυμική</w:t>
            </w:r>
            <w:proofErr w:type="spellEnd"/>
            <w:r w:rsidRPr="003D17F4">
              <w:rPr>
                <w:rFonts w:ascii="Cambria" w:hAnsi="Cambria" w:cs="Calibri"/>
                <w:color w:val="000000"/>
                <w:sz w:val="20"/>
                <w:szCs w:val="20"/>
                <w:lang w:val="el-GR"/>
              </w:rPr>
              <w:t xml:space="preserve"> ιδιομορφία.</w:t>
            </w:r>
          </w:p>
          <w:p w14:paraId="65C91605" w14:textId="77777777" w:rsidR="005309AE" w:rsidRPr="003D17F4" w:rsidRDefault="00000000">
            <w:pPr>
              <w:numPr>
                <w:ilvl w:val="0"/>
                <w:numId w:val="2"/>
              </w:numPr>
              <w:rPr>
                <w:rFonts w:ascii="Cambria" w:hAnsi="Cambria" w:cs="Calibri"/>
                <w:color w:val="000000"/>
                <w:sz w:val="20"/>
                <w:szCs w:val="20"/>
                <w:lang w:val="el-GR"/>
              </w:rPr>
            </w:pPr>
            <w:r w:rsidRPr="003D17F4">
              <w:rPr>
                <w:rFonts w:ascii="Cambria" w:hAnsi="Cambria" w:cs="Calibri"/>
                <w:color w:val="000000"/>
                <w:sz w:val="20"/>
                <w:szCs w:val="20"/>
                <w:lang w:val="el-GR"/>
              </w:rPr>
              <w:t xml:space="preserve">Βιοενεργητική, κυτταρική ενεργητική, μεταβολικά μονοπάτια, κυτταρικός κύκλος, κυτταρικές πληροφορίες, σήμανση κυττάρων. </w:t>
            </w:r>
          </w:p>
          <w:p w14:paraId="6E5EA943" w14:textId="77777777" w:rsidR="005309AE" w:rsidRPr="003D17F4" w:rsidRDefault="00000000">
            <w:pPr>
              <w:numPr>
                <w:ilvl w:val="0"/>
                <w:numId w:val="2"/>
              </w:numPr>
              <w:rPr>
                <w:rFonts w:ascii="Cambria" w:hAnsi="Cambria" w:cs="Calibri"/>
                <w:color w:val="000000"/>
                <w:sz w:val="20"/>
                <w:szCs w:val="20"/>
                <w:highlight w:val="white"/>
                <w:lang w:val="el-GR"/>
              </w:rPr>
            </w:pPr>
            <w:r w:rsidRPr="003D17F4">
              <w:rPr>
                <w:rFonts w:ascii="Cambria" w:hAnsi="Cambria" w:cstheme="minorHAnsi"/>
                <w:color w:val="000000"/>
                <w:sz w:val="20"/>
                <w:szCs w:val="20"/>
                <w:highlight w:val="white"/>
                <w:lang w:val="el-GR"/>
              </w:rPr>
              <w:t xml:space="preserve">Αρχές της έκφρασης γονιδίων, </w:t>
            </w:r>
            <w:proofErr w:type="spellStart"/>
            <w:r w:rsidRPr="003D17F4">
              <w:rPr>
                <w:rFonts w:ascii="Cambria" w:hAnsi="Cambria" w:cstheme="minorHAnsi"/>
                <w:color w:val="000000"/>
                <w:sz w:val="20"/>
                <w:szCs w:val="20"/>
                <w:highlight w:val="white"/>
                <w:lang w:val="el-GR"/>
              </w:rPr>
              <w:t>DΝΑ</w:t>
            </w:r>
            <w:proofErr w:type="spellEnd"/>
            <w:r w:rsidRPr="003D17F4">
              <w:rPr>
                <w:rFonts w:ascii="Cambria" w:hAnsi="Cambria" w:cstheme="minorHAnsi"/>
                <w:color w:val="000000"/>
                <w:sz w:val="20"/>
                <w:szCs w:val="20"/>
                <w:highlight w:val="white"/>
                <w:lang w:val="el-GR"/>
              </w:rPr>
              <w:t xml:space="preserve"> - πρωτεϊνικές αλληλεπιδράσεις, στόχευση γονιδίου, έλεγχος της έκφρασης γονιδίων, </w:t>
            </w:r>
            <w:proofErr w:type="spellStart"/>
            <w:r w:rsidRPr="003D17F4">
              <w:rPr>
                <w:rFonts w:ascii="Cambria" w:hAnsi="Cambria" w:cstheme="minorHAnsi"/>
                <w:color w:val="000000"/>
                <w:sz w:val="20"/>
                <w:szCs w:val="20"/>
                <w:highlight w:val="white"/>
                <w:lang w:val="el-GR"/>
              </w:rPr>
              <w:t>ευκαρυωτικός</w:t>
            </w:r>
            <w:proofErr w:type="spellEnd"/>
            <w:r w:rsidRPr="003D17F4">
              <w:rPr>
                <w:rFonts w:ascii="Cambria" w:hAnsi="Cambria" w:cstheme="minorHAnsi"/>
                <w:color w:val="000000"/>
                <w:sz w:val="20"/>
                <w:szCs w:val="20"/>
                <w:highlight w:val="white"/>
                <w:lang w:val="el-GR"/>
              </w:rPr>
              <w:t xml:space="preserve"> κανονισμός γονιδίων, </w:t>
            </w:r>
            <w:proofErr w:type="spellStart"/>
            <w:r w:rsidRPr="003D17F4">
              <w:rPr>
                <w:rFonts w:ascii="Cambria" w:hAnsi="Cambria" w:cstheme="minorHAnsi"/>
                <w:color w:val="000000"/>
                <w:sz w:val="20"/>
                <w:szCs w:val="20"/>
                <w:highlight w:val="white"/>
                <w:lang w:val="el-GR"/>
              </w:rPr>
              <w:t>ανασυνδυαζόμενο</w:t>
            </w:r>
            <w:proofErr w:type="spellEnd"/>
            <w:r w:rsidRPr="003D17F4">
              <w:rPr>
                <w:rFonts w:ascii="Cambria" w:hAnsi="Cambria" w:cstheme="minorHAnsi"/>
                <w:color w:val="000000"/>
                <w:sz w:val="20"/>
                <w:szCs w:val="20"/>
                <w:highlight w:val="white"/>
                <w:lang w:val="el-GR"/>
              </w:rPr>
              <w:t xml:space="preserve"> </w:t>
            </w:r>
            <w:proofErr w:type="spellStart"/>
            <w:r w:rsidRPr="003D17F4">
              <w:rPr>
                <w:rFonts w:ascii="Cambria" w:hAnsi="Cambria" w:cstheme="minorHAnsi"/>
                <w:color w:val="000000"/>
                <w:sz w:val="20"/>
                <w:szCs w:val="20"/>
                <w:highlight w:val="white"/>
                <w:lang w:val="el-GR"/>
              </w:rPr>
              <w:t>DNA</w:t>
            </w:r>
            <w:proofErr w:type="spellEnd"/>
            <w:r w:rsidRPr="003D17F4">
              <w:rPr>
                <w:rFonts w:ascii="Cambria" w:hAnsi="Cambria" w:cstheme="minorHAnsi"/>
                <w:color w:val="000000"/>
                <w:sz w:val="20"/>
                <w:szCs w:val="20"/>
                <w:highlight w:val="white"/>
                <w:lang w:val="el-GR"/>
              </w:rPr>
              <w:t xml:space="preserve"> και </w:t>
            </w:r>
            <w:proofErr w:type="spellStart"/>
            <w:r w:rsidRPr="003D17F4">
              <w:rPr>
                <w:rFonts w:ascii="Cambria" w:hAnsi="Cambria" w:cstheme="minorHAnsi"/>
                <w:color w:val="000000"/>
                <w:sz w:val="20"/>
                <w:szCs w:val="20"/>
                <w:highlight w:val="white"/>
                <w:lang w:val="el-GR"/>
              </w:rPr>
              <w:t>γονιδιώματα</w:t>
            </w:r>
            <w:proofErr w:type="spellEnd"/>
          </w:p>
        </w:tc>
      </w:tr>
      <w:tr w:rsidR="005309AE" w:rsidRPr="003D17F4" w14:paraId="4B09F167" w14:textId="77777777" w:rsidTr="003D17F4">
        <w:tc>
          <w:tcPr>
            <w:tcW w:w="10632"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0BDC28" w14:textId="77777777" w:rsidR="005309AE" w:rsidRPr="003D17F4" w:rsidRDefault="00000000">
            <w:pPr>
              <w:widowControl w:val="0"/>
              <w:rPr>
                <w:rFonts w:ascii="Cambria" w:hAnsi="Cambria" w:cstheme="minorHAnsi"/>
                <w:i/>
                <w:sz w:val="20"/>
                <w:szCs w:val="20"/>
                <w:lang w:val="el-GR"/>
              </w:rPr>
            </w:pPr>
            <w:r w:rsidRPr="003D17F4">
              <w:rPr>
                <w:rFonts w:ascii="Cambria" w:hAnsi="Cambria" w:cstheme="minorHAnsi"/>
                <w:b/>
                <w:sz w:val="20"/>
                <w:szCs w:val="20"/>
                <w:lang w:val="el-GR"/>
              </w:rPr>
              <w:t>4. ΔΙΔΑΚΤΙΚΕΣ και ΜΑΘΗΣΙΑΚΕΣ ΜΕΘΟΔΟΙ - ΑΞΙΟΛΟΓΗΣΗ</w:t>
            </w:r>
          </w:p>
        </w:tc>
      </w:tr>
      <w:tr w:rsidR="005309AE" w:rsidRPr="003D17F4" w14:paraId="7B3D9351" w14:textId="77777777" w:rsidTr="003D17F4">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77ED475" w14:textId="77777777" w:rsidR="005309AE" w:rsidRPr="003D17F4" w:rsidRDefault="00000000">
            <w:pPr>
              <w:widowControl w:val="0"/>
              <w:rPr>
                <w:rFonts w:ascii="Cambria" w:hAnsi="Cambria" w:cstheme="minorHAnsi"/>
                <w:b/>
                <w:sz w:val="20"/>
                <w:szCs w:val="20"/>
                <w:lang w:val="el-GR"/>
              </w:rPr>
            </w:pPr>
            <w:r w:rsidRPr="003D17F4">
              <w:rPr>
                <w:rFonts w:ascii="Cambria" w:hAnsi="Cambria" w:cstheme="minorHAnsi"/>
                <w:b/>
                <w:sz w:val="20"/>
                <w:szCs w:val="20"/>
                <w:lang w:val="el-GR"/>
              </w:rPr>
              <w:t>ΤΡΟΠΟΣ ΠΑΡΑΔΟΣΗΣ</w:t>
            </w:r>
            <w:r w:rsidRPr="003D17F4">
              <w:rPr>
                <w:rFonts w:ascii="Cambria" w:hAnsi="Cambria" w:cstheme="minorHAnsi"/>
                <w:b/>
                <w:sz w:val="20"/>
                <w:szCs w:val="20"/>
                <w:lang w:val="el-GR"/>
              </w:rPr>
              <w:br/>
            </w:r>
            <w:r w:rsidRPr="003D17F4">
              <w:rPr>
                <w:rFonts w:ascii="Cambria" w:hAnsi="Cambria" w:cstheme="minorHAnsi"/>
                <w:i/>
                <w:sz w:val="20"/>
                <w:szCs w:val="20"/>
                <w:lang w:val="el-GR"/>
              </w:rPr>
              <w:t>Πρόσωπο με πρόσωπο, Εξ αποστάσεως εκπαίδευση κ.λπ.</w:t>
            </w:r>
          </w:p>
        </w:tc>
        <w:tc>
          <w:tcPr>
            <w:tcW w:w="5527" w:type="dxa"/>
            <w:gridSpan w:val="4"/>
            <w:tcBorders>
              <w:top w:val="single" w:sz="4" w:space="0" w:color="000000"/>
              <w:left w:val="single" w:sz="4" w:space="0" w:color="000000"/>
              <w:bottom w:val="single" w:sz="4" w:space="0" w:color="000000"/>
              <w:right w:val="single" w:sz="4" w:space="0" w:color="000000"/>
            </w:tcBorders>
            <w:shd w:val="clear" w:color="auto" w:fill="auto"/>
          </w:tcPr>
          <w:p w14:paraId="37A976C1" w14:textId="77777777" w:rsidR="005309AE" w:rsidRPr="003D17F4" w:rsidRDefault="00000000">
            <w:pPr>
              <w:widowControl w:val="0"/>
              <w:spacing w:after="200" w:line="276" w:lineRule="auto"/>
              <w:rPr>
                <w:rFonts w:ascii="Cambria" w:hAnsi="Cambria" w:cstheme="minorHAnsi"/>
                <w:bCs/>
                <w:sz w:val="20"/>
                <w:szCs w:val="20"/>
                <w:lang w:val="el-GR"/>
              </w:rPr>
            </w:pPr>
            <w:r w:rsidRPr="003D17F4">
              <w:rPr>
                <w:rFonts w:ascii="Cambria" w:hAnsi="Cambria" w:cs="Calibri"/>
                <w:bCs/>
                <w:iCs/>
                <w:color w:val="000000"/>
                <w:sz w:val="20"/>
                <w:szCs w:val="20"/>
                <w:lang w:val="el-GR"/>
              </w:rPr>
              <w:t>ΠΡΟΣΩΠΟ ΜΕ ΠΡΟΣΩΠΟ</w:t>
            </w:r>
          </w:p>
        </w:tc>
      </w:tr>
      <w:tr w:rsidR="005309AE" w:rsidRPr="003D17F4" w14:paraId="1C66825B" w14:textId="77777777" w:rsidTr="003D17F4">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4497607" w14:textId="77777777" w:rsidR="005309AE" w:rsidRPr="003D17F4" w:rsidRDefault="00000000">
            <w:pPr>
              <w:widowControl w:val="0"/>
              <w:rPr>
                <w:rFonts w:ascii="Cambria" w:hAnsi="Cambria" w:cstheme="minorHAnsi"/>
                <w:b/>
                <w:sz w:val="20"/>
                <w:szCs w:val="20"/>
                <w:lang w:val="el-GR"/>
              </w:rPr>
            </w:pPr>
            <w:r w:rsidRPr="003D17F4">
              <w:rPr>
                <w:rFonts w:ascii="Cambria" w:hAnsi="Cambria" w:cstheme="minorHAnsi"/>
                <w:b/>
                <w:sz w:val="20"/>
                <w:szCs w:val="20"/>
                <w:lang w:val="el-GR"/>
              </w:rPr>
              <w:t>ΧΡΗΣΗ ΤΕΧΝΟΛΟΓΙΩΝ ΠΛΗΡΟΦΟΡΙΑΣ ΚΑΙ ΕΠΙΚΟΙΝΩΝΙΩΝ</w:t>
            </w:r>
            <w:r w:rsidRPr="003D17F4">
              <w:rPr>
                <w:rFonts w:ascii="Cambria" w:hAnsi="Cambria" w:cstheme="minorHAnsi"/>
                <w:b/>
                <w:sz w:val="20"/>
                <w:szCs w:val="20"/>
                <w:lang w:val="el-GR"/>
              </w:rPr>
              <w:br/>
            </w:r>
            <w:r w:rsidRPr="003D17F4">
              <w:rPr>
                <w:rFonts w:ascii="Cambria" w:hAnsi="Cambria" w:cstheme="minorHAnsi"/>
                <w:i/>
                <w:sz w:val="20"/>
                <w:szCs w:val="20"/>
                <w:lang w:val="el-GR"/>
              </w:rPr>
              <w:t xml:space="preserve">Χρήση </w:t>
            </w:r>
            <w:proofErr w:type="spellStart"/>
            <w:r w:rsidRPr="003D17F4">
              <w:rPr>
                <w:rFonts w:ascii="Cambria" w:hAnsi="Cambria" w:cstheme="minorHAnsi"/>
                <w:i/>
                <w:sz w:val="20"/>
                <w:szCs w:val="20"/>
                <w:lang w:val="el-GR"/>
              </w:rPr>
              <w:t>Τ.Π.Ε</w:t>
            </w:r>
            <w:proofErr w:type="spellEnd"/>
            <w:r w:rsidRPr="003D17F4">
              <w:rPr>
                <w:rFonts w:ascii="Cambria" w:hAnsi="Cambria" w:cstheme="minorHAnsi"/>
                <w:i/>
                <w:sz w:val="20"/>
                <w:szCs w:val="20"/>
                <w:lang w:val="el-GR"/>
              </w:rPr>
              <w:t>. στη Διδασκαλία, στην Εργαστηριακή Εκπαίδευση, στην Επικοινωνία με τους φοιτητές</w:t>
            </w:r>
          </w:p>
        </w:tc>
        <w:tc>
          <w:tcPr>
            <w:tcW w:w="552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114197BA" w14:textId="77777777" w:rsidR="005309AE" w:rsidRPr="003D17F4" w:rsidRDefault="00000000">
            <w:pPr>
              <w:widowControl w:val="0"/>
              <w:rPr>
                <w:rFonts w:ascii="Cambria" w:hAnsi="Cambria" w:cstheme="minorHAnsi"/>
                <w:bCs/>
                <w:sz w:val="20"/>
                <w:szCs w:val="20"/>
                <w:lang w:val="el-GR"/>
              </w:rPr>
            </w:pPr>
            <w:r w:rsidRPr="003D17F4">
              <w:rPr>
                <w:rFonts w:ascii="Cambria" w:hAnsi="Cambria" w:cs="Calibri"/>
                <w:bCs/>
                <w:color w:val="000000"/>
                <w:sz w:val="20"/>
                <w:szCs w:val="20"/>
                <w:lang w:val="el-GR"/>
              </w:rPr>
              <w:t>α) Χρήση PowerPoint στη διδασκαλία, β) υποστήριξη μαθησιακής διαδικασίας μέσω της ηλεκτρονικής πλατφόρμας, γ) επικοινωνία με ηλεκτρονικά μηνύματα</w:t>
            </w:r>
          </w:p>
        </w:tc>
      </w:tr>
      <w:tr w:rsidR="005309AE" w:rsidRPr="003D17F4" w14:paraId="0843479C" w14:textId="77777777" w:rsidTr="003D17F4">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3A390FC" w14:textId="77777777" w:rsidR="005309AE" w:rsidRPr="003D17F4" w:rsidRDefault="00000000">
            <w:pPr>
              <w:rPr>
                <w:rFonts w:ascii="Cambria" w:hAnsi="Cambria" w:cstheme="minorHAnsi"/>
                <w:b/>
                <w:sz w:val="20"/>
                <w:szCs w:val="20"/>
                <w:lang w:val="el-GR"/>
              </w:rPr>
            </w:pPr>
            <w:r w:rsidRPr="003D17F4">
              <w:rPr>
                <w:rFonts w:ascii="Cambria" w:hAnsi="Cambria" w:cstheme="minorHAnsi"/>
                <w:b/>
                <w:sz w:val="20"/>
                <w:szCs w:val="20"/>
                <w:lang w:val="el-GR"/>
              </w:rPr>
              <w:t>ΟΡΓΑΝΩΣΗ ΔΙΔΑΣΚΑΛΙΑΣ</w:t>
            </w:r>
          </w:p>
          <w:p w14:paraId="54FDE8AA" w14:textId="77777777" w:rsidR="005309AE" w:rsidRPr="003D17F4" w:rsidRDefault="00000000">
            <w:pPr>
              <w:rPr>
                <w:rFonts w:ascii="Cambria" w:hAnsi="Cambria" w:cstheme="minorHAnsi"/>
                <w:i/>
                <w:sz w:val="20"/>
                <w:szCs w:val="20"/>
                <w:lang w:val="el-GR"/>
              </w:rPr>
            </w:pPr>
            <w:r w:rsidRPr="003D17F4">
              <w:rPr>
                <w:rFonts w:ascii="Cambria" w:hAnsi="Cambria" w:cstheme="minorHAnsi"/>
                <w:i/>
                <w:sz w:val="20"/>
                <w:szCs w:val="20"/>
                <w:lang w:val="el-GR"/>
              </w:rPr>
              <w:t>Περιγράφονται αναλυτικά ο τρόπος και μέθοδοι διδασκαλίας.</w:t>
            </w:r>
          </w:p>
          <w:p w14:paraId="2BD3A8C9" w14:textId="77777777" w:rsidR="005309AE" w:rsidRPr="003D17F4" w:rsidRDefault="00000000">
            <w:pPr>
              <w:rPr>
                <w:rFonts w:ascii="Cambria" w:hAnsi="Cambria" w:cstheme="minorHAnsi"/>
                <w:i/>
                <w:sz w:val="20"/>
                <w:szCs w:val="20"/>
                <w:lang w:val="el-GR"/>
              </w:rPr>
            </w:pPr>
            <w:r w:rsidRPr="003D17F4">
              <w:rPr>
                <w:rFonts w:ascii="Cambria" w:hAnsi="Cambria" w:cstheme="minorHAnsi"/>
                <w:i/>
                <w:sz w:val="20"/>
                <w:szCs w:val="20"/>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3D17F4">
              <w:rPr>
                <w:rFonts w:ascii="Cambria" w:hAnsi="Cambria" w:cstheme="minorHAnsi"/>
                <w:i/>
                <w:sz w:val="20"/>
                <w:szCs w:val="20"/>
                <w:lang w:val="el-GR"/>
              </w:rPr>
              <w:t>Διαδραστική</w:t>
            </w:r>
            <w:proofErr w:type="spellEnd"/>
            <w:r w:rsidRPr="003D17F4">
              <w:rPr>
                <w:rFonts w:ascii="Cambria" w:hAnsi="Cambria" w:cstheme="minorHAnsi"/>
                <w:i/>
                <w:sz w:val="20"/>
                <w:szCs w:val="20"/>
                <w:lang w:val="el-GR"/>
              </w:rPr>
              <w:t xml:space="preserve"> διδασκαλία, Εκπαιδευτικές επισκέψεις, Εκπόνηση μελέτης (</w:t>
            </w:r>
            <w:r w:rsidRPr="003D17F4">
              <w:rPr>
                <w:rFonts w:ascii="Cambria" w:hAnsi="Cambria" w:cstheme="minorHAnsi"/>
                <w:i/>
                <w:sz w:val="20"/>
                <w:szCs w:val="20"/>
              </w:rPr>
              <w:t>project</w:t>
            </w:r>
            <w:r w:rsidRPr="003D17F4">
              <w:rPr>
                <w:rFonts w:ascii="Cambria" w:hAnsi="Cambria" w:cstheme="minorHAnsi"/>
                <w:i/>
                <w:sz w:val="20"/>
                <w:szCs w:val="20"/>
                <w:lang w:val="el-GR"/>
              </w:rPr>
              <w:t>), Συγγραφή εργασίας / εργασιών, Καλλιτεχνική δημιουργία, κ.λπ.</w:t>
            </w:r>
          </w:p>
          <w:p w14:paraId="71FEF77D" w14:textId="77777777" w:rsidR="005309AE" w:rsidRPr="003D17F4" w:rsidRDefault="005309AE">
            <w:pPr>
              <w:rPr>
                <w:rFonts w:ascii="Cambria" w:hAnsi="Cambria" w:cstheme="minorHAnsi"/>
                <w:i/>
                <w:sz w:val="20"/>
                <w:szCs w:val="20"/>
                <w:lang w:val="el-GR"/>
              </w:rPr>
            </w:pPr>
          </w:p>
          <w:p w14:paraId="5D6979C2" w14:textId="77777777" w:rsidR="005309AE" w:rsidRPr="003D17F4" w:rsidRDefault="00000000">
            <w:pPr>
              <w:widowControl w:val="0"/>
              <w:rPr>
                <w:rFonts w:ascii="Cambria" w:hAnsi="Cambria" w:cstheme="minorHAnsi"/>
                <w:b/>
                <w:sz w:val="20"/>
                <w:szCs w:val="20"/>
                <w:lang w:val="el-GR"/>
              </w:rPr>
            </w:pPr>
            <w:r w:rsidRPr="003D17F4">
              <w:rPr>
                <w:rFonts w:ascii="Cambria" w:hAnsi="Cambria" w:cstheme="minorHAnsi"/>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3D17F4">
              <w:rPr>
                <w:rFonts w:ascii="Cambria" w:hAnsi="Cambria" w:cstheme="minorHAnsi"/>
                <w:i/>
                <w:sz w:val="20"/>
                <w:szCs w:val="20"/>
              </w:rPr>
              <w:t>ECTS</w:t>
            </w:r>
          </w:p>
        </w:tc>
        <w:tc>
          <w:tcPr>
            <w:tcW w:w="5527" w:type="dxa"/>
            <w:gridSpan w:val="4"/>
            <w:tcBorders>
              <w:top w:val="single" w:sz="4" w:space="0" w:color="000000"/>
              <w:left w:val="single" w:sz="4" w:space="0" w:color="000000"/>
              <w:bottom w:val="single" w:sz="4" w:space="0" w:color="000000"/>
              <w:right w:val="single" w:sz="4" w:space="0" w:color="000000"/>
            </w:tcBorders>
            <w:shd w:val="clear" w:color="auto" w:fill="auto"/>
          </w:tcPr>
          <w:tbl>
            <w:tblPr>
              <w:tblStyle w:val="TableGrid3"/>
              <w:tblW w:w="5000" w:type="pct"/>
              <w:tblLook w:val="04A0" w:firstRow="1" w:lastRow="0" w:firstColumn="1" w:lastColumn="0" w:noHBand="0" w:noVBand="1"/>
            </w:tblPr>
            <w:tblGrid>
              <w:gridCol w:w="3591"/>
              <w:gridCol w:w="1710"/>
            </w:tblGrid>
            <w:tr w:rsidR="005309AE" w:rsidRPr="003D17F4" w14:paraId="2619C713" w14:textId="77777777">
              <w:tc>
                <w:tcPr>
                  <w:tcW w:w="3599" w:type="dxa"/>
                  <w:shd w:val="clear" w:color="auto" w:fill="F2F2F2" w:themeFill="background1" w:themeFillShade="F2"/>
                  <w:vAlign w:val="center"/>
                </w:tcPr>
                <w:p w14:paraId="3270F15A" w14:textId="77777777" w:rsidR="005309AE" w:rsidRPr="003D17F4" w:rsidRDefault="00000000">
                  <w:pPr>
                    <w:jc w:val="center"/>
                    <w:rPr>
                      <w:rFonts w:ascii="Cambria" w:hAnsi="Cambria" w:cstheme="minorHAnsi"/>
                      <w:b/>
                      <w:i/>
                      <w:sz w:val="20"/>
                      <w:szCs w:val="20"/>
                    </w:rPr>
                  </w:pPr>
                  <w:proofErr w:type="spellStart"/>
                  <w:r w:rsidRPr="003D17F4">
                    <w:rPr>
                      <w:rFonts w:ascii="Cambria" w:hAnsi="Cambria" w:cstheme="minorHAnsi"/>
                      <w:b/>
                      <w:i/>
                      <w:sz w:val="20"/>
                      <w:szCs w:val="20"/>
                    </w:rPr>
                    <w:t>Δρ</w:t>
                  </w:r>
                  <w:proofErr w:type="spellEnd"/>
                  <w:r w:rsidRPr="003D17F4">
                    <w:rPr>
                      <w:rFonts w:ascii="Cambria" w:hAnsi="Cambria" w:cstheme="minorHAnsi"/>
                      <w:b/>
                      <w:i/>
                      <w:sz w:val="20"/>
                      <w:szCs w:val="20"/>
                    </w:rPr>
                    <w:t>αστηριότητα</w:t>
                  </w:r>
                </w:p>
              </w:tc>
              <w:tc>
                <w:tcPr>
                  <w:tcW w:w="1712" w:type="dxa"/>
                  <w:shd w:val="clear" w:color="auto" w:fill="F2F2F2" w:themeFill="background1" w:themeFillShade="F2"/>
                  <w:vAlign w:val="center"/>
                </w:tcPr>
                <w:p w14:paraId="31E7D66C" w14:textId="77777777" w:rsidR="005309AE" w:rsidRPr="003D17F4" w:rsidRDefault="00000000">
                  <w:pPr>
                    <w:jc w:val="center"/>
                    <w:rPr>
                      <w:rFonts w:ascii="Cambria" w:hAnsi="Cambria" w:cstheme="minorHAnsi"/>
                      <w:b/>
                      <w:i/>
                      <w:sz w:val="20"/>
                      <w:szCs w:val="20"/>
                    </w:rPr>
                  </w:pPr>
                  <w:proofErr w:type="spellStart"/>
                  <w:r w:rsidRPr="003D17F4">
                    <w:rPr>
                      <w:rFonts w:ascii="Cambria" w:hAnsi="Cambria" w:cstheme="minorHAnsi"/>
                      <w:b/>
                      <w:i/>
                      <w:sz w:val="20"/>
                      <w:szCs w:val="20"/>
                    </w:rPr>
                    <w:t>Φόρτος</w:t>
                  </w:r>
                  <w:proofErr w:type="spellEnd"/>
                  <w:r w:rsidRPr="003D17F4">
                    <w:rPr>
                      <w:rFonts w:ascii="Cambria" w:hAnsi="Cambria" w:cstheme="minorHAnsi"/>
                      <w:b/>
                      <w:i/>
                      <w:sz w:val="20"/>
                      <w:szCs w:val="20"/>
                    </w:rPr>
                    <w:t xml:space="preserve"> </w:t>
                  </w:r>
                  <w:proofErr w:type="spellStart"/>
                  <w:r w:rsidRPr="003D17F4">
                    <w:rPr>
                      <w:rFonts w:ascii="Cambria" w:hAnsi="Cambria" w:cstheme="minorHAnsi"/>
                      <w:b/>
                      <w:i/>
                      <w:sz w:val="20"/>
                      <w:szCs w:val="20"/>
                    </w:rPr>
                    <w:t>Εργ</w:t>
                  </w:r>
                  <w:proofErr w:type="spellEnd"/>
                  <w:r w:rsidRPr="003D17F4">
                    <w:rPr>
                      <w:rFonts w:ascii="Cambria" w:hAnsi="Cambria" w:cstheme="minorHAnsi"/>
                      <w:b/>
                      <w:i/>
                      <w:sz w:val="20"/>
                      <w:szCs w:val="20"/>
                    </w:rPr>
                    <w:t xml:space="preserve">ασίας </w:t>
                  </w:r>
                  <w:proofErr w:type="spellStart"/>
                  <w:r w:rsidRPr="003D17F4">
                    <w:rPr>
                      <w:rFonts w:ascii="Cambria" w:hAnsi="Cambria" w:cstheme="minorHAnsi"/>
                      <w:b/>
                      <w:i/>
                      <w:sz w:val="20"/>
                      <w:szCs w:val="20"/>
                    </w:rPr>
                    <w:t>Εξ</w:t>
                  </w:r>
                  <w:proofErr w:type="spellEnd"/>
                  <w:r w:rsidRPr="003D17F4">
                    <w:rPr>
                      <w:rFonts w:ascii="Cambria" w:hAnsi="Cambria" w:cstheme="minorHAnsi"/>
                      <w:b/>
                      <w:i/>
                      <w:sz w:val="20"/>
                      <w:szCs w:val="20"/>
                    </w:rPr>
                    <w:t>αμήνου</w:t>
                  </w:r>
                </w:p>
              </w:tc>
            </w:tr>
            <w:tr w:rsidR="005309AE" w:rsidRPr="003D17F4" w14:paraId="30DDF6F9" w14:textId="77777777">
              <w:tc>
                <w:tcPr>
                  <w:tcW w:w="3599" w:type="dxa"/>
                </w:tcPr>
                <w:p w14:paraId="45F6F593" w14:textId="77777777" w:rsidR="005309AE" w:rsidRPr="003D17F4" w:rsidRDefault="00000000">
                  <w:pPr>
                    <w:rPr>
                      <w:rFonts w:ascii="Cambria" w:hAnsi="Cambria" w:cstheme="minorHAnsi"/>
                      <w:iCs/>
                      <w:sz w:val="20"/>
                      <w:szCs w:val="20"/>
                      <w:lang w:val="el-GR"/>
                    </w:rPr>
                  </w:pPr>
                  <w:r w:rsidRPr="003D17F4">
                    <w:rPr>
                      <w:rFonts w:ascii="Cambria" w:hAnsi="Cambria" w:cstheme="minorHAnsi"/>
                      <w:iCs/>
                      <w:sz w:val="20"/>
                      <w:szCs w:val="20"/>
                      <w:lang w:val="el-GR"/>
                    </w:rPr>
                    <w:t xml:space="preserve">ΔΙΑΛΕΞΕΙΣ </w:t>
                  </w:r>
                </w:p>
              </w:tc>
              <w:tc>
                <w:tcPr>
                  <w:tcW w:w="1712" w:type="dxa"/>
                </w:tcPr>
                <w:p w14:paraId="2E37E1CB" w14:textId="77777777" w:rsidR="005309AE" w:rsidRPr="003D17F4" w:rsidRDefault="00000000">
                  <w:pPr>
                    <w:jc w:val="center"/>
                    <w:rPr>
                      <w:rFonts w:ascii="Cambria" w:hAnsi="Cambria" w:cstheme="minorHAnsi"/>
                      <w:sz w:val="20"/>
                      <w:szCs w:val="20"/>
                      <w:lang w:val="el-GR"/>
                    </w:rPr>
                  </w:pPr>
                  <w:r w:rsidRPr="003D17F4">
                    <w:rPr>
                      <w:rFonts w:ascii="Cambria" w:hAnsi="Cambria" w:cstheme="minorHAnsi"/>
                      <w:sz w:val="20"/>
                      <w:szCs w:val="20"/>
                      <w:lang w:val="el-GR"/>
                    </w:rPr>
                    <w:t>26</w:t>
                  </w:r>
                </w:p>
              </w:tc>
            </w:tr>
            <w:tr w:rsidR="005309AE" w:rsidRPr="003D17F4" w14:paraId="66F5E919" w14:textId="77777777">
              <w:tc>
                <w:tcPr>
                  <w:tcW w:w="3599" w:type="dxa"/>
                </w:tcPr>
                <w:p w14:paraId="4E587A36" w14:textId="77777777" w:rsidR="005309AE" w:rsidRPr="003D17F4" w:rsidRDefault="00000000">
                  <w:pPr>
                    <w:rPr>
                      <w:rFonts w:ascii="Cambria" w:hAnsi="Cambria" w:cstheme="minorHAnsi"/>
                      <w:iCs/>
                      <w:sz w:val="20"/>
                      <w:szCs w:val="20"/>
                      <w:lang w:val="el-GR"/>
                    </w:rPr>
                  </w:pPr>
                  <w:r w:rsidRPr="003D17F4">
                    <w:rPr>
                      <w:rFonts w:ascii="Cambria" w:hAnsi="Cambria" w:cstheme="minorHAnsi"/>
                      <w:iCs/>
                      <w:sz w:val="20"/>
                      <w:szCs w:val="20"/>
                      <w:lang w:val="el-GR"/>
                    </w:rPr>
                    <w:t>ΕΡΓΑΣΤΗΡΙΟ</w:t>
                  </w:r>
                </w:p>
              </w:tc>
              <w:tc>
                <w:tcPr>
                  <w:tcW w:w="1712" w:type="dxa"/>
                </w:tcPr>
                <w:p w14:paraId="33553598" w14:textId="77777777" w:rsidR="005309AE" w:rsidRPr="003D17F4" w:rsidRDefault="00000000">
                  <w:pPr>
                    <w:jc w:val="center"/>
                    <w:rPr>
                      <w:rFonts w:ascii="Cambria" w:hAnsi="Cambria" w:cstheme="minorHAnsi"/>
                      <w:sz w:val="20"/>
                      <w:szCs w:val="20"/>
                      <w:lang w:val="el-GR"/>
                    </w:rPr>
                  </w:pPr>
                  <w:r w:rsidRPr="003D17F4">
                    <w:rPr>
                      <w:rFonts w:ascii="Cambria" w:hAnsi="Cambria" w:cstheme="minorHAnsi"/>
                      <w:sz w:val="20"/>
                      <w:szCs w:val="20"/>
                      <w:lang w:val="el-GR"/>
                    </w:rPr>
                    <w:t>26</w:t>
                  </w:r>
                </w:p>
              </w:tc>
            </w:tr>
            <w:tr w:rsidR="005309AE" w:rsidRPr="003D17F4" w14:paraId="2DF8D0F5" w14:textId="77777777">
              <w:tc>
                <w:tcPr>
                  <w:tcW w:w="3599" w:type="dxa"/>
                </w:tcPr>
                <w:p w14:paraId="02FC5EF8" w14:textId="77777777" w:rsidR="005309AE" w:rsidRPr="003D17F4" w:rsidRDefault="00000000">
                  <w:pPr>
                    <w:rPr>
                      <w:rFonts w:ascii="Cambria" w:hAnsi="Cambria" w:cstheme="minorHAnsi"/>
                      <w:iCs/>
                      <w:sz w:val="20"/>
                      <w:szCs w:val="20"/>
                      <w:lang w:val="el-GR"/>
                    </w:rPr>
                  </w:pPr>
                  <w:r w:rsidRPr="003D17F4">
                    <w:rPr>
                      <w:rFonts w:ascii="Cambria" w:hAnsi="Cambria" w:cstheme="minorHAnsi"/>
                      <w:iCs/>
                      <w:sz w:val="20"/>
                      <w:szCs w:val="20"/>
                      <w:lang w:val="el-GR"/>
                    </w:rPr>
                    <w:t>ΣΥΓΓΡΑΦΗ ΕΡΓΑΣΙΩΝ</w:t>
                  </w:r>
                </w:p>
              </w:tc>
              <w:tc>
                <w:tcPr>
                  <w:tcW w:w="1712" w:type="dxa"/>
                </w:tcPr>
                <w:p w14:paraId="26D3FF60" w14:textId="77777777" w:rsidR="005309AE" w:rsidRPr="003D17F4" w:rsidRDefault="00000000">
                  <w:pPr>
                    <w:jc w:val="center"/>
                    <w:rPr>
                      <w:rFonts w:ascii="Cambria" w:hAnsi="Cambria" w:cstheme="minorHAnsi"/>
                      <w:sz w:val="20"/>
                      <w:szCs w:val="20"/>
                      <w:lang w:val="el-GR"/>
                    </w:rPr>
                  </w:pPr>
                  <w:r w:rsidRPr="003D17F4">
                    <w:rPr>
                      <w:rFonts w:ascii="Cambria" w:hAnsi="Cambria" w:cstheme="minorHAnsi"/>
                      <w:sz w:val="20"/>
                      <w:szCs w:val="20"/>
                      <w:lang w:val="el-GR"/>
                    </w:rPr>
                    <w:t>13</w:t>
                  </w:r>
                </w:p>
              </w:tc>
            </w:tr>
            <w:tr w:rsidR="005309AE" w:rsidRPr="003D17F4" w14:paraId="575CD6A9" w14:textId="77777777">
              <w:tc>
                <w:tcPr>
                  <w:tcW w:w="3599" w:type="dxa"/>
                </w:tcPr>
                <w:p w14:paraId="3D7511A2" w14:textId="77777777" w:rsidR="005309AE" w:rsidRPr="003D17F4" w:rsidRDefault="00000000">
                  <w:pPr>
                    <w:rPr>
                      <w:rFonts w:ascii="Cambria" w:hAnsi="Cambria" w:cstheme="minorHAnsi"/>
                      <w:iCs/>
                      <w:sz w:val="20"/>
                      <w:szCs w:val="20"/>
                      <w:lang w:val="el-GR"/>
                    </w:rPr>
                  </w:pPr>
                  <w:r w:rsidRPr="003D17F4">
                    <w:rPr>
                      <w:rFonts w:ascii="Cambria" w:hAnsi="Cambria" w:cstheme="minorHAnsi"/>
                      <w:iCs/>
                      <w:sz w:val="20"/>
                      <w:szCs w:val="20"/>
                      <w:lang w:val="el-GR"/>
                    </w:rPr>
                    <w:t>ΑΥΤΟΤΕΛΗΣ ΜΕΛΕΤΗ</w:t>
                  </w:r>
                </w:p>
              </w:tc>
              <w:tc>
                <w:tcPr>
                  <w:tcW w:w="1712" w:type="dxa"/>
                </w:tcPr>
                <w:p w14:paraId="4F324A65" w14:textId="77777777" w:rsidR="005309AE" w:rsidRPr="003D17F4" w:rsidRDefault="00000000">
                  <w:pPr>
                    <w:jc w:val="center"/>
                    <w:rPr>
                      <w:rFonts w:ascii="Cambria" w:hAnsi="Cambria" w:cstheme="minorHAnsi"/>
                      <w:sz w:val="20"/>
                      <w:szCs w:val="20"/>
                      <w:lang w:val="el-GR"/>
                    </w:rPr>
                  </w:pPr>
                  <w:r w:rsidRPr="003D17F4">
                    <w:rPr>
                      <w:rFonts w:ascii="Cambria" w:hAnsi="Cambria" w:cstheme="minorHAnsi"/>
                      <w:sz w:val="20"/>
                      <w:szCs w:val="20"/>
                      <w:lang w:val="el-GR"/>
                    </w:rPr>
                    <w:t>60</w:t>
                  </w:r>
                </w:p>
              </w:tc>
            </w:tr>
            <w:tr w:rsidR="005309AE" w:rsidRPr="003D17F4" w14:paraId="08A2EEF8" w14:textId="77777777">
              <w:tc>
                <w:tcPr>
                  <w:tcW w:w="3599" w:type="dxa"/>
                </w:tcPr>
                <w:p w14:paraId="1FA406A9" w14:textId="77777777" w:rsidR="005309AE" w:rsidRPr="003D17F4" w:rsidRDefault="00000000">
                  <w:pPr>
                    <w:rPr>
                      <w:rFonts w:ascii="Cambria" w:hAnsi="Cambria" w:cstheme="minorHAnsi"/>
                      <w:iCs/>
                      <w:sz w:val="20"/>
                      <w:szCs w:val="20"/>
                      <w:lang w:val="el-GR"/>
                    </w:rPr>
                  </w:pPr>
                  <w:r w:rsidRPr="003D17F4">
                    <w:rPr>
                      <w:rFonts w:ascii="Cambria" w:hAnsi="Cambria" w:cstheme="minorHAnsi"/>
                      <w:iCs/>
                      <w:sz w:val="20"/>
                      <w:szCs w:val="20"/>
                      <w:lang w:val="el-GR"/>
                    </w:rPr>
                    <w:t>Σύνολο Μαθήματος (25 ώρες φόρτου εργασίας ανά ECTS)</w:t>
                  </w:r>
                </w:p>
              </w:tc>
              <w:tc>
                <w:tcPr>
                  <w:tcW w:w="1712" w:type="dxa"/>
                  <w:vAlign w:val="center"/>
                </w:tcPr>
                <w:p w14:paraId="72A03F22" w14:textId="77777777" w:rsidR="005309AE" w:rsidRPr="003D17F4" w:rsidRDefault="00000000">
                  <w:pPr>
                    <w:jc w:val="center"/>
                    <w:rPr>
                      <w:rFonts w:ascii="Cambria" w:hAnsi="Cambria" w:cstheme="minorHAnsi"/>
                      <w:b/>
                      <w:i/>
                      <w:sz w:val="20"/>
                      <w:szCs w:val="20"/>
                      <w:lang w:val="el-GR"/>
                    </w:rPr>
                  </w:pPr>
                  <w:r w:rsidRPr="003D17F4">
                    <w:rPr>
                      <w:rFonts w:ascii="Cambria" w:hAnsi="Cambria" w:cstheme="minorHAnsi"/>
                      <w:b/>
                      <w:i/>
                      <w:sz w:val="20"/>
                      <w:szCs w:val="20"/>
                      <w:lang w:val="el-GR"/>
                    </w:rPr>
                    <w:t>125</w:t>
                  </w:r>
                </w:p>
              </w:tc>
            </w:tr>
          </w:tbl>
          <w:p w14:paraId="6DB65E0F" w14:textId="77777777" w:rsidR="005309AE" w:rsidRPr="003D17F4" w:rsidRDefault="005309AE">
            <w:pPr>
              <w:widowControl w:val="0"/>
              <w:rPr>
                <w:rFonts w:ascii="Cambria" w:hAnsi="Cambria" w:cstheme="minorHAnsi"/>
                <w:b/>
                <w:sz w:val="20"/>
                <w:szCs w:val="20"/>
                <w:lang w:val="el-GR"/>
              </w:rPr>
            </w:pPr>
          </w:p>
        </w:tc>
      </w:tr>
      <w:tr w:rsidR="005309AE" w:rsidRPr="003D17F4" w14:paraId="5A44BA73" w14:textId="77777777" w:rsidTr="003D17F4">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81EDD5A" w14:textId="77777777" w:rsidR="005309AE" w:rsidRPr="003D17F4" w:rsidRDefault="00000000">
            <w:pPr>
              <w:rPr>
                <w:rFonts w:ascii="Cambria" w:hAnsi="Cambria" w:cstheme="minorHAnsi"/>
                <w:b/>
                <w:sz w:val="20"/>
                <w:szCs w:val="20"/>
                <w:lang w:val="el-GR"/>
              </w:rPr>
            </w:pPr>
            <w:r w:rsidRPr="003D17F4">
              <w:rPr>
                <w:rFonts w:ascii="Cambria" w:hAnsi="Cambria" w:cstheme="minorHAnsi"/>
                <w:b/>
                <w:sz w:val="20"/>
                <w:szCs w:val="20"/>
                <w:lang w:val="el-GR"/>
              </w:rPr>
              <w:t xml:space="preserve">ΑΞΙΟΛΟΓΗΣΗ ΦΟΙΤΗΤΩΝ </w:t>
            </w:r>
          </w:p>
          <w:p w14:paraId="731E8994" w14:textId="77777777" w:rsidR="005309AE" w:rsidRPr="003D17F4" w:rsidRDefault="00000000">
            <w:pPr>
              <w:rPr>
                <w:rFonts w:ascii="Cambria" w:hAnsi="Cambria" w:cstheme="minorHAnsi"/>
                <w:i/>
                <w:sz w:val="20"/>
                <w:szCs w:val="20"/>
                <w:lang w:val="el-GR"/>
              </w:rPr>
            </w:pPr>
            <w:r w:rsidRPr="003D17F4">
              <w:rPr>
                <w:rFonts w:ascii="Cambria" w:hAnsi="Cambria" w:cstheme="minorHAnsi"/>
                <w:i/>
                <w:sz w:val="20"/>
                <w:szCs w:val="20"/>
                <w:lang w:val="el-GR"/>
              </w:rPr>
              <w:t>Περιγραφή της διαδικασίας αξιολόγησης</w:t>
            </w:r>
          </w:p>
          <w:p w14:paraId="7590E255" w14:textId="77777777" w:rsidR="005309AE" w:rsidRPr="003D17F4" w:rsidRDefault="005309AE">
            <w:pPr>
              <w:rPr>
                <w:rFonts w:ascii="Cambria" w:hAnsi="Cambria" w:cstheme="minorHAnsi"/>
                <w:i/>
                <w:sz w:val="20"/>
                <w:szCs w:val="20"/>
                <w:lang w:val="el-GR"/>
              </w:rPr>
            </w:pPr>
          </w:p>
          <w:p w14:paraId="5247C28D" w14:textId="77777777" w:rsidR="005309AE" w:rsidRPr="003D17F4" w:rsidRDefault="00000000">
            <w:pPr>
              <w:rPr>
                <w:rFonts w:ascii="Cambria" w:hAnsi="Cambria" w:cstheme="minorHAnsi"/>
                <w:i/>
                <w:sz w:val="20"/>
                <w:szCs w:val="20"/>
                <w:lang w:val="el-GR"/>
              </w:rPr>
            </w:pPr>
            <w:r w:rsidRPr="003D17F4">
              <w:rPr>
                <w:rFonts w:ascii="Cambria" w:hAnsi="Cambria" w:cstheme="minorHAnsi"/>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5FF75D0" w14:textId="77777777" w:rsidR="005309AE" w:rsidRPr="003D17F4" w:rsidRDefault="00000000">
            <w:pPr>
              <w:rPr>
                <w:rFonts w:ascii="Cambria" w:hAnsi="Cambria" w:cstheme="minorHAnsi"/>
                <w:b/>
                <w:sz w:val="20"/>
                <w:szCs w:val="20"/>
                <w:lang w:val="el-GR"/>
              </w:rPr>
            </w:pPr>
            <w:r w:rsidRPr="003D17F4">
              <w:rPr>
                <w:rFonts w:ascii="Cambria" w:hAnsi="Cambria" w:cstheme="minorHAnsi"/>
                <w:i/>
                <w:sz w:val="20"/>
                <w:szCs w:val="20"/>
                <w:lang w:val="el-GR"/>
              </w:rPr>
              <w:t xml:space="preserve">Αναφέρονται ρητά προσδιορισμένα κριτήρια αξιολόγησης και εάν και που είναι </w:t>
            </w:r>
            <w:proofErr w:type="spellStart"/>
            <w:r w:rsidRPr="003D17F4">
              <w:rPr>
                <w:rFonts w:ascii="Cambria" w:hAnsi="Cambria" w:cstheme="minorHAnsi"/>
                <w:i/>
                <w:sz w:val="20"/>
                <w:szCs w:val="20"/>
                <w:lang w:val="el-GR"/>
              </w:rPr>
              <w:t>προσβάσιμα</w:t>
            </w:r>
            <w:proofErr w:type="spellEnd"/>
            <w:r w:rsidRPr="003D17F4">
              <w:rPr>
                <w:rFonts w:ascii="Cambria" w:hAnsi="Cambria" w:cstheme="minorHAnsi"/>
                <w:i/>
                <w:sz w:val="20"/>
                <w:szCs w:val="20"/>
                <w:lang w:val="el-GR"/>
              </w:rPr>
              <w:t xml:space="preserve"> από τους φοιτητές.</w:t>
            </w:r>
          </w:p>
        </w:tc>
        <w:tc>
          <w:tcPr>
            <w:tcW w:w="5527" w:type="dxa"/>
            <w:gridSpan w:val="4"/>
            <w:tcBorders>
              <w:top w:val="single" w:sz="4" w:space="0" w:color="000000"/>
              <w:left w:val="single" w:sz="4" w:space="0" w:color="000000"/>
              <w:bottom w:val="single" w:sz="4" w:space="0" w:color="000000"/>
              <w:right w:val="single" w:sz="4" w:space="0" w:color="000000"/>
            </w:tcBorders>
            <w:shd w:val="clear" w:color="auto" w:fill="auto"/>
          </w:tcPr>
          <w:p w14:paraId="54577731" w14:textId="77777777" w:rsidR="005309AE" w:rsidRPr="003D17F4" w:rsidRDefault="005309AE">
            <w:pPr>
              <w:jc w:val="both"/>
              <w:rPr>
                <w:rFonts w:ascii="Cambria" w:hAnsi="Cambria" w:cstheme="minorHAnsi"/>
                <w:bCs/>
                <w:iCs/>
                <w:sz w:val="20"/>
                <w:szCs w:val="20"/>
                <w:lang w:val="el-GR"/>
              </w:rPr>
            </w:pPr>
          </w:p>
          <w:p w14:paraId="3A846958" w14:textId="77777777" w:rsidR="005309AE" w:rsidRPr="003D17F4" w:rsidRDefault="00000000">
            <w:pPr>
              <w:rPr>
                <w:rFonts w:ascii="Cambria" w:hAnsi="Cambria" w:cs="Calibri"/>
                <w:color w:val="000000"/>
                <w:sz w:val="20"/>
                <w:szCs w:val="20"/>
                <w:lang w:val="el-GR"/>
              </w:rPr>
            </w:pPr>
            <w:r w:rsidRPr="003D17F4">
              <w:rPr>
                <w:rFonts w:ascii="Cambria" w:hAnsi="Cambria" w:cs="Calibri"/>
                <w:color w:val="000000"/>
                <w:sz w:val="20"/>
                <w:szCs w:val="20"/>
                <w:lang w:val="el-GR"/>
              </w:rPr>
              <w:t>1. Γραπτή εξέταση (70%)</w:t>
            </w:r>
          </w:p>
          <w:p w14:paraId="04CA26F2" w14:textId="77777777" w:rsidR="005309AE" w:rsidRPr="003D17F4" w:rsidRDefault="00000000">
            <w:pPr>
              <w:jc w:val="both"/>
              <w:rPr>
                <w:rFonts w:ascii="Cambria" w:hAnsi="Cambria" w:cstheme="minorHAnsi"/>
                <w:bCs/>
                <w:iCs/>
                <w:sz w:val="20"/>
                <w:szCs w:val="20"/>
                <w:lang w:val="el-GR"/>
              </w:rPr>
            </w:pPr>
            <w:r w:rsidRPr="003D17F4">
              <w:rPr>
                <w:rFonts w:ascii="Cambria" w:hAnsi="Cambria" w:cs="Calibri"/>
                <w:bCs/>
                <w:iCs/>
                <w:color w:val="000000"/>
                <w:sz w:val="20"/>
                <w:szCs w:val="20"/>
                <w:lang w:val="el-GR"/>
              </w:rPr>
              <w:t>2. Παρουσίαση ομαδικής/ατομικής εργασίας (30%)</w:t>
            </w:r>
          </w:p>
        </w:tc>
      </w:tr>
      <w:tr w:rsidR="005309AE" w:rsidRPr="003D17F4" w14:paraId="5101F85A" w14:textId="77777777" w:rsidTr="003D17F4">
        <w:tc>
          <w:tcPr>
            <w:tcW w:w="10632"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B1B1E2" w14:textId="77777777" w:rsidR="005309AE" w:rsidRPr="003D17F4" w:rsidRDefault="00000000">
            <w:pPr>
              <w:rPr>
                <w:rFonts w:ascii="Cambria" w:hAnsi="Cambria" w:cstheme="minorHAnsi"/>
                <w:b/>
                <w:i/>
                <w:sz w:val="20"/>
                <w:szCs w:val="20"/>
                <w:lang w:val="el-GR"/>
              </w:rPr>
            </w:pPr>
            <w:r w:rsidRPr="003D17F4">
              <w:rPr>
                <w:rFonts w:ascii="Cambria" w:hAnsi="Cambria" w:cstheme="minorHAnsi"/>
                <w:b/>
                <w:sz w:val="20"/>
                <w:szCs w:val="20"/>
                <w:lang w:val="el-GR"/>
              </w:rPr>
              <w:t xml:space="preserve">5. </w:t>
            </w:r>
            <w:proofErr w:type="spellStart"/>
            <w:r w:rsidRPr="003D17F4">
              <w:rPr>
                <w:rFonts w:ascii="Cambria" w:hAnsi="Cambria" w:cstheme="minorHAnsi"/>
                <w:b/>
                <w:sz w:val="20"/>
                <w:szCs w:val="20"/>
                <w:lang w:val="el-GR"/>
              </w:rPr>
              <w:t>ΣΥΝΙΣΤΩΜΕΝΗ</w:t>
            </w:r>
            <w:proofErr w:type="spellEnd"/>
            <w:r w:rsidRPr="003D17F4">
              <w:rPr>
                <w:rFonts w:ascii="Cambria" w:hAnsi="Cambria" w:cstheme="minorHAnsi"/>
                <w:b/>
                <w:sz w:val="20"/>
                <w:szCs w:val="20"/>
              </w:rPr>
              <w:t>-</w:t>
            </w:r>
            <w:proofErr w:type="spellStart"/>
            <w:r w:rsidRPr="003D17F4">
              <w:rPr>
                <w:rFonts w:ascii="Cambria" w:hAnsi="Cambria" w:cstheme="minorHAnsi"/>
                <w:b/>
                <w:sz w:val="20"/>
                <w:szCs w:val="20"/>
              </w:rPr>
              <w:t>ΒΙΒΛΙΟΓΡΑΦΙΑ</w:t>
            </w:r>
            <w:proofErr w:type="spellEnd"/>
          </w:p>
        </w:tc>
      </w:tr>
      <w:tr w:rsidR="005309AE" w:rsidRPr="003D17F4" w14:paraId="7D908B98" w14:textId="77777777" w:rsidTr="003D17F4">
        <w:tc>
          <w:tcPr>
            <w:tcW w:w="51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3A178F3" w14:textId="77777777" w:rsidR="005309AE" w:rsidRPr="003D17F4" w:rsidRDefault="00000000">
            <w:pPr>
              <w:pStyle w:val="a6"/>
              <w:spacing w:after="0"/>
              <w:ind w:left="0"/>
              <w:jc w:val="both"/>
              <w:rPr>
                <w:rFonts w:ascii="Cambria" w:hAnsi="Cambria" w:cstheme="minorHAnsi"/>
                <w:i/>
                <w:sz w:val="20"/>
                <w:szCs w:val="20"/>
                <w:lang w:val="en-US"/>
              </w:rPr>
            </w:pPr>
            <w:r w:rsidRPr="003D17F4">
              <w:rPr>
                <w:rFonts w:ascii="Cambria" w:hAnsi="Cambria" w:cstheme="minorHAnsi"/>
                <w:i/>
                <w:sz w:val="20"/>
                <w:szCs w:val="20"/>
              </w:rPr>
              <w:t>Προτεινόμενη</w:t>
            </w:r>
            <w:r w:rsidRPr="003D17F4">
              <w:rPr>
                <w:rFonts w:ascii="Cambria" w:hAnsi="Cambria" w:cstheme="minorHAnsi"/>
                <w:i/>
                <w:sz w:val="20"/>
                <w:szCs w:val="20"/>
                <w:lang w:val="en-US"/>
              </w:rPr>
              <w:t xml:space="preserve"> </w:t>
            </w:r>
            <w:r w:rsidRPr="003D17F4">
              <w:rPr>
                <w:rFonts w:ascii="Cambria" w:hAnsi="Cambria" w:cstheme="minorHAnsi"/>
                <w:i/>
                <w:sz w:val="20"/>
                <w:szCs w:val="20"/>
              </w:rPr>
              <w:t>Βιβλιογραφία</w:t>
            </w:r>
            <w:r w:rsidRPr="003D17F4">
              <w:rPr>
                <w:rFonts w:ascii="Cambria" w:hAnsi="Cambria" w:cstheme="minorHAnsi"/>
                <w:i/>
                <w:sz w:val="20"/>
                <w:szCs w:val="20"/>
                <w:lang w:val="en-US"/>
              </w:rPr>
              <w:t>:</w:t>
            </w:r>
            <w:r w:rsidRPr="003D17F4">
              <w:rPr>
                <w:rFonts w:ascii="Cambria" w:hAnsi="Cambria" w:cs="Calibri"/>
                <w:i/>
                <w:color w:val="000000"/>
                <w:sz w:val="20"/>
                <w:szCs w:val="20"/>
                <w:lang w:val="en-US"/>
              </w:rPr>
              <w:t xml:space="preserve">1. </w:t>
            </w:r>
            <w:r w:rsidRPr="003D17F4">
              <w:rPr>
                <w:rFonts w:ascii="Cambria" w:hAnsi="Cambria" w:cs="Calibri"/>
                <w:i/>
                <w:color w:val="000000"/>
                <w:sz w:val="20"/>
                <w:szCs w:val="20"/>
              </w:rPr>
              <w:t>Γενετική</w:t>
            </w:r>
            <w:r w:rsidRPr="003D17F4">
              <w:rPr>
                <w:rFonts w:ascii="Cambria" w:hAnsi="Cambria" w:cs="Calibri"/>
                <w:i/>
                <w:color w:val="000000"/>
                <w:sz w:val="20"/>
                <w:szCs w:val="20"/>
                <w:lang w:val="en-US"/>
              </w:rPr>
              <w:t xml:space="preserve">, Hartwell Leland, Hood Leroy, Goldberg Michael, Reynolds Ann, Silver Lee. </w:t>
            </w:r>
            <w:r w:rsidRPr="003D17F4">
              <w:rPr>
                <w:rFonts w:ascii="Cambria" w:hAnsi="Cambria" w:cs="Calibri"/>
                <w:i/>
                <w:color w:val="000000"/>
                <w:sz w:val="20"/>
                <w:szCs w:val="20"/>
              </w:rPr>
              <w:t>Κωδικός</w:t>
            </w:r>
            <w:r w:rsidRPr="003D17F4">
              <w:rPr>
                <w:rFonts w:ascii="Cambria" w:hAnsi="Cambria" w:cs="Calibri"/>
                <w:i/>
                <w:color w:val="000000"/>
                <w:sz w:val="20"/>
                <w:szCs w:val="20"/>
                <w:lang w:val="en-US"/>
              </w:rPr>
              <w:t xml:space="preserve"> </w:t>
            </w:r>
            <w:r w:rsidRPr="003D17F4">
              <w:rPr>
                <w:rFonts w:ascii="Cambria" w:hAnsi="Cambria" w:cs="Calibri"/>
                <w:i/>
                <w:color w:val="000000"/>
                <w:sz w:val="20"/>
                <w:szCs w:val="20"/>
              </w:rPr>
              <w:t>στον</w:t>
            </w:r>
            <w:r w:rsidRPr="003D17F4">
              <w:rPr>
                <w:rFonts w:ascii="Cambria" w:hAnsi="Cambria" w:cs="Calibri"/>
                <w:i/>
                <w:color w:val="000000"/>
                <w:sz w:val="20"/>
                <w:szCs w:val="20"/>
                <w:lang w:val="en-US"/>
              </w:rPr>
              <w:t xml:space="preserve"> </w:t>
            </w:r>
            <w:proofErr w:type="spellStart"/>
            <w:r w:rsidRPr="003D17F4">
              <w:rPr>
                <w:rFonts w:ascii="Cambria" w:hAnsi="Cambria" w:cs="Calibri"/>
                <w:i/>
                <w:color w:val="000000"/>
                <w:sz w:val="20"/>
                <w:szCs w:val="20"/>
              </w:rPr>
              <w:t>ΕΥΔΟΞΟ</w:t>
            </w:r>
            <w:proofErr w:type="spellEnd"/>
            <w:r w:rsidRPr="003D17F4">
              <w:rPr>
                <w:rFonts w:ascii="Cambria" w:hAnsi="Cambria" w:cs="Calibri"/>
                <w:i/>
                <w:color w:val="000000"/>
                <w:sz w:val="20"/>
                <w:szCs w:val="20"/>
                <w:lang w:val="en-US"/>
              </w:rPr>
              <w:t xml:space="preserve"> [32997976]</w:t>
            </w:r>
          </w:p>
          <w:p w14:paraId="74A9DD76" w14:textId="77777777" w:rsidR="005309AE" w:rsidRPr="003D17F4" w:rsidRDefault="00000000">
            <w:pPr>
              <w:jc w:val="both"/>
              <w:rPr>
                <w:rFonts w:ascii="Cambria" w:hAnsi="Cambria"/>
              </w:rPr>
            </w:pPr>
            <w:r w:rsidRPr="003D17F4">
              <w:rPr>
                <w:rFonts w:ascii="Cambria" w:hAnsi="Cambria" w:cs="Calibri"/>
                <w:color w:val="000000"/>
                <w:sz w:val="20"/>
                <w:szCs w:val="20"/>
              </w:rPr>
              <w:t xml:space="preserve">2. </w:t>
            </w:r>
            <w:proofErr w:type="spellStart"/>
            <w:r w:rsidRPr="003D17F4">
              <w:rPr>
                <w:rFonts w:ascii="Cambria" w:hAnsi="Cambria" w:cs="Calibri"/>
                <w:color w:val="000000"/>
                <w:sz w:val="20"/>
                <w:szCs w:val="20"/>
              </w:rPr>
              <w:t>iGENETICS</w:t>
            </w:r>
            <w:proofErr w:type="spellEnd"/>
            <w:r w:rsidRPr="003D17F4">
              <w:rPr>
                <w:rFonts w:ascii="Cambria" w:hAnsi="Cambria" w:cs="Calibri"/>
                <w:color w:val="000000"/>
                <w:sz w:val="20"/>
                <w:szCs w:val="20"/>
              </w:rPr>
              <w:t xml:space="preserve"> </w:t>
            </w:r>
            <w:r w:rsidRPr="003D17F4">
              <w:rPr>
                <w:rFonts w:ascii="Cambria" w:hAnsi="Cambria" w:cs="Calibri"/>
                <w:color w:val="000000"/>
                <w:sz w:val="20"/>
                <w:szCs w:val="20"/>
                <w:lang w:val="el-GR"/>
              </w:rPr>
              <w:t>ΕΠΙΤΟΜΗ</w:t>
            </w:r>
            <w:r w:rsidRPr="003D17F4">
              <w:rPr>
                <w:rFonts w:ascii="Cambria" w:hAnsi="Cambria" w:cs="Calibri"/>
                <w:color w:val="000000"/>
                <w:sz w:val="20"/>
                <w:szCs w:val="20"/>
              </w:rPr>
              <w:t xml:space="preserve"> </w:t>
            </w:r>
            <w:r w:rsidRPr="003D17F4">
              <w:rPr>
                <w:rFonts w:ascii="Cambria" w:hAnsi="Cambria" w:cs="Calibri"/>
                <w:color w:val="000000"/>
                <w:sz w:val="20"/>
                <w:szCs w:val="20"/>
                <w:lang w:val="el-GR"/>
              </w:rPr>
              <w:t>ΕΚΔΟΣΗ</w:t>
            </w:r>
            <w:r w:rsidRPr="003D17F4">
              <w:rPr>
                <w:rFonts w:ascii="Cambria" w:hAnsi="Cambria" w:cs="Calibri"/>
                <w:color w:val="000000"/>
                <w:sz w:val="20"/>
                <w:szCs w:val="20"/>
              </w:rPr>
              <w:t xml:space="preserve">, Peter Russell. </w:t>
            </w:r>
            <w:r w:rsidRPr="003D17F4">
              <w:rPr>
                <w:rFonts w:ascii="Cambria" w:hAnsi="Cambria" w:cs="Calibri"/>
                <w:color w:val="000000"/>
                <w:sz w:val="20"/>
                <w:szCs w:val="20"/>
                <w:lang w:val="el-GR"/>
              </w:rPr>
              <w:t>Κωδικός</w:t>
            </w:r>
            <w:r w:rsidRPr="003D17F4">
              <w:rPr>
                <w:rFonts w:ascii="Cambria" w:hAnsi="Cambria" w:cs="Calibri"/>
                <w:color w:val="000000"/>
                <w:sz w:val="20"/>
                <w:szCs w:val="20"/>
              </w:rPr>
              <w:t xml:space="preserve"> </w:t>
            </w:r>
            <w:r w:rsidRPr="003D17F4">
              <w:rPr>
                <w:rFonts w:ascii="Cambria" w:hAnsi="Cambria" w:cs="Calibri"/>
                <w:color w:val="000000"/>
                <w:sz w:val="20"/>
                <w:szCs w:val="20"/>
                <w:lang w:val="el-GR"/>
              </w:rPr>
              <w:t>στον</w:t>
            </w:r>
            <w:r w:rsidRPr="003D17F4">
              <w:rPr>
                <w:rFonts w:ascii="Cambria" w:hAnsi="Cambria" w:cs="Calibri"/>
                <w:color w:val="000000"/>
                <w:sz w:val="20"/>
                <w:szCs w:val="20"/>
              </w:rPr>
              <w:t xml:space="preserve"> </w:t>
            </w:r>
            <w:proofErr w:type="spellStart"/>
            <w:r w:rsidRPr="003D17F4">
              <w:rPr>
                <w:rFonts w:ascii="Cambria" w:hAnsi="Cambria" w:cs="Calibri"/>
                <w:color w:val="000000"/>
                <w:sz w:val="20"/>
                <w:szCs w:val="20"/>
                <w:lang w:val="el-GR"/>
              </w:rPr>
              <w:t>ΕΥΔΟΞΟ</w:t>
            </w:r>
            <w:proofErr w:type="spellEnd"/>
            <w:r w:rsidRPr="003D17F4">
              <w:rPr>
                <w:rFonts w:ascii="Cambria" w:hAnsi="Cambria" w:cs="Calibri"/>
                <w:color w:val="000000"/>
                <w:sz w:val="20"/>
                <w:szCs w:val="20"/>
              </w:rPr>
              <w:t xml:space="preserve"> [33133214]</w:t>
            </w:r>
          </w:p>
          <w:p w14:paraId="33A1FA3E" w14:textId="77777777" w:rsidR="005309AE" w:rsidRPr="003D17F4" w:rsidRDefault="00000000">
            <w:pPr>
              <w:jc w:val="both"/>
              <w:rPr>
                <w:rFonts w:ascii="Cambria" w:hAnsi="Cambria"/>
                <w:lang w:val="el-GR"/>
              </w:rPr>
            </w:pPr>
            <w:r w:rsidRPr="003D17F4">
              <w:rPr>
                <w:rFonts w:ascii="Cambria" w:hAnsi="Cambria" w:cs="Calibri"/>
                <w:color w:val="000000"/>
                <w:sz w:val="20"/>
                <w:szCs w:val="20"/>
                <w:lang w:val="el-GR"/>
              </w:rPr>
              <w:t xml:space="preserve">3. ΕΞΕΛΙΚΤΙΚΗ ΒΙΟΛΟΓΙΑ, </w:t>
            </w:r>
            <w:proofErr w:type="spellStart"/>
            <w:r w:rsidRPr="003D17F4">
              <w:rPr>
                <w:rFonts w:ascii="Cambria" w:hAnsi="Cambria" w:cs="Calibri"/>
                <w:color w:val="000000"/>
                <w:sz w:val="20"/>
                <w:szCs w:val="20"/>
              </w:rPr>
              <w:t>FUTYUMA</w:t>
            </w:r>
            <w:proofErr w:type="spellEnd"/>
            <w:r w:rsidRPr="003D17F4">
              <w:rPr>
                <w:rFonts w:ascii="Cambria" w:hAnsi="Cambria" w:cs="Calibri"/>
                <w:color w:val="000000"/>
                <w:sz w:val="20"/>
                <w:szCs w:val="20"/>
                <w:lang w:val="el-GR"/>
              </w:rPr>
              <w:t xml:space="preserve"> </w:t>
            </w:r>
            <w:r w:rsidRPr="003D17F4">
              <w:rPr>
                <w:rFonts w:ascii="Cambria" w:hAnsi="Cambria" w:cs="Calibri"/>
                <w:color w:val="000000"/>
                <w:sz w:val="20"/>
                <w:szCs w:val="20"/>
              </w:rPr>
              <w:t>DOUGLAS</w:t>
            </w:r>
            <w:r w:rsidRPr="003D17F4">
              <w:rPr>
                <w:rFonts w:ascii="Cambria" w:hAnsi="Cambria" w:cs="Calibri"/>
                <w:color w:val="000000"/>
                <w:sz w:val="20"/>
                <w:szCs w:val="20"/>
                <w:lang w:val="el-GR"/>
              </w:rPr>
              <w:t xml:space="preserve">. Κωδικός στον </w:t>
            </w:r>
            <w:proofErr w:type="spellStart"/>
            <w:r w:rsidRPr="003D17F4">
              <w:rPr>
                <w:rFonts w:ascii="Cambria" w:hAnsi="Cambria" w:cs="Calibri"/>
                <w:color w:val="000000"/>
                <w:sz w:val="20"/>
                <w:szCs w:val="20"/>
                <w:lang w:val="el-GR"/>
              </w:rPr>
              <w:t>ΕΥΔΟΞΟ</w:t>
            </w:r>
            <w:proofErr w:type="spellEnd"/>
            <w:r w:rsidRPr="003D17F4">
              <w:rPr>
                <w:rFonts w:ascii="Cambria" w:hAnsi="Cambria" w:cs="Calibri"/>
                <w:color w:val="000000"/>
                <w:sz w:val="20"/>
                <w:szCs w:val="20"/>
                <w:lang w:val="el-GR"/>
              </w:rPr>
              <w:t xml:space="preserve"> [345]</w:t>
            </w:r>
          </w:p>
          <w:p w14:paraId="6809F875" w14:textId="77777777" w:rsidR="005309AE" w:rsidRPr="003D17F4" w:rsidRDefault="00000000">
            <w:pPr>
              <w:pStyle w:val="a6"/>
              <w:spacing w:after="0"/>
              <w:ind w:left="0"/>
              <w:jc w:val="both"/>
              <w:rPr>
                <w:rFonts w:ascii="Cambria" w:hAnsi="Cambria" w:cstheme="minorHAnsi"/>
                <w:i/>
                <w:sz w:val="20"/>
                <w:szCs w:val="20"/>
              </w:rPr>
            </w:pPr>
            <w:r w:rsidRPr="003D17F4">
              <w:rPr>
                <w:rFonts w:ascii="Cambria" w:hAnsi="Cambria" w:cstheme="minorHAnsi"/>
                <w:i/>
                <w:color w:val="000000"/>
                <w:sz w:val="20"/>
                <w:szCs w:val="20"/>
              </w:rPr>
              <w:t xml:space="preserve">4. ΕΙΣΑΓΩΓΗ ΣΤΗ ΓΕΝΕΤΙΚΗ, </w:t>
            </w:r>
            <w:proofErr w:type="spellStart"/>
            <w:r w:rsidRPr="003D17F4">
              <w:rPr>
                <w:rFonts w:ascii="Cambria" w:hAnsi="Cambria" w:cstheme="minorHAnsi"/>
                <w:i/>
                <w:color w:val="000000"/>
                <w:sz w:val="20"/>
                <w:szCs w:val="20"/>
              </w:rPr>
              <w:t>ΑΛΑΧΙΩΤΗΣ</w:t>
            </w:r>
            <w:proofErr w:type="spellEnd"/>
            <w:r w:rsidRPr="003D17F4">
              <w:rPr>
                <w:rFonts w:ascii="Cambria" w:hAnsi="Cambria" w:cstheme="minorHAnsi"/>
                <w:i/>
                <w:color w:val="000000"/>
                <w:sz w:val="20"/>
                <w:szCs w:val="20"/>
              </w:rPr>
              <w:t xml:space="preserve"> ΣΤΑΜΑΤΗΣ. Κωδικός στον </w:t>
            </w:r>
            <w:proofErr w:type="spellStart"/>
            <w:r w:rsidRPr="003D17F4">
              <w:rPr>
                <w:rFonts w:ascii="Cambria" w:hAnsi="Cambria" w:cstheme="minorHAnsi"/>
                <w:i/>
                <w:color w:val="000000"/>
                <w:sz w:val="20"/>
                <w:szCs w:val="20"/>
              </w:rPr>
              <w:t>ΕΥΔΟΞΟ</w:t>
            </w:r>
            <w:proofErr w:type="spellEnd"/>
            <w:r w:rsidRPr="003D17F4">
              <w:rPr>
                <w:rFonts w:ascii="Cambria" w:hAnsi="Cambria" w:cstheme="minorHAnsi"/>
                <w:i/>
                <w:color w:val="000000"/>
                <w:sz w:val="20"/>
                <w:szCs w:val="20"/>
              </w:rPr>
              <w:t xml:space="preserve"> [12469325]</w:t>
            </w:r>
          </w:p>
        </w:tc>
        <w:tc>
          <w:tcPr>
            <w:tcW w:w="552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18D9BD6" w14:textId="77777777" w:rsidR="005309AE" w:rsidRPr="003D17F4" w:rsidRDefault="00000000">
            <w:pPr>
              <w:jc w:val="both"/>
              <w:rPr>
                <w:rFonts w:ascii="Cambria" w:hAnsi="Cambria"/>
                <w:lang w:val="el-GR"/>
              </w:rPr>
            </w:pPr>
            <w:r w:rsidRPr="003D17F4">
              <w:rPr>
                <w:rFonts w:ascii="Cambria" w:hAnsi="Cambria" w:cs="Calibri"/>
                <w:color w:val="000000"/>
                <w:sz w:val="20"/>
                <w:szCs w:val="20"/>
              </w:rPr>
              <w:t xml:space="preserve">1. </w:t>
            </w:r>
            <w:r w:rsidRPr="003D17F4">
              <w:rPr>
                <w:rFonts w:ascii="Cambria" w:hAnsi="Cambria" w:cs="Calibri"/>
                <w:color w:val="000000"/>
                <w:sz w:val="20"/>
                <w:szCs w:val="20"/>
                <w:lang w:val="el-GR"/>
              </w:rPr>
              <w:t>Μοριακή</w:t>
            </w:r>
            <w:r w:rsidRPr="003D17F4">
              <w:rPr>
                <w:rFonts w:ascii="Cambria" w:hAnsi="Cambria" w:cs="Calibri"/>
                <w:color w:val="000000"/>
                <w:sz w:val="20"/>
                <w:szCs w:val="20"/>
              </w:rPr>
              <w:t xml:space="preserve"> </w:t>
            </w:r>
            <w:r w:rsidRPr="003D17F4">
              <w:rPr>
                <w:rFonts w:ascii="Cambria" w:hAnsi="Cambria" w:cs="Calibri"/>
                <w:color w:val="000000"/>
                <w:sz w:val="20"/>
                <w:szCs w:val="20"/>
                <w:lang w:val="el-GR"/>
              </w:rPr>
              <w:t>Βιολογία</w:t>
            </w:r>
            <w:r w:rsidRPr="003D17F4">
              <w:rPr>
                <w:rFonts w:ascii="Cambria" w:hAnsi="Cambria" w:cs="Calibri"/>
                <w:color w:val="000000"/>
                <w:sz w:val="20"/>
                <w:szCs w:val="20"/>
              </w:rPr>
              <w:t xml:space="preserve"> </w:t>
            </w:r>
            <w:r w:rsidRPr="003D17F4">
              <w:rPr>
                <w:rFonts w:ascii="Cambria" w:hAnsi="Cambria" w:cs="Calibri"/>
                <w:color w:val="000000"/>
                <w:sz w:val="20"/>
                <w:szCs w:val="20"/>
                <w:lang w:val="el-GR"/>
              </w:rPr>
              <w:t>του</w:t>
            </w:r>
            <w:r w:rsidRPr="003D17F4">
              <w:rPr>
                <w:rFonts w:ascii="Cambria" w:hAnsi="Cambria" w:cs="Calibri"/>
                <w:color w:val="000000"/>
                <w:sz w:val="20"/>
                <w:szCs w:val="20"/>
              </w:rPr>
              <w:t xml:space="preserve"> </w:t>
            </w:r>
            <w:r w:rsidRPr="003D17F4">
              <w:rPr>
                <w:rFonts w:ascii="Cambria" w:hAnsi="Cambria" w:cs="Calibri"/>
                <w:color w:val="000000"/>
                <w:sz w:val="20"/>
                <w:szCs w:val="20"/>
                <w:lang w:val="el-GR"/>
              </w:rPr>
              <w:t>Γονιδίου</w:t>
            </w:r>
            <w:r w:rsidRPr="003D17F4">
              <w:rPr>
                <w:rFonts w:ascii="Cambria" w:hAnsi="Cambria" w:cs="Calibri"/>
                <w:color w:val="000000"/>
                <w:sz w:val="20"/>
                <w:szCs w:val="20"/>
              </w:rPr>
              <w:t xml:space="preserve">, James Watson, Tania Baker, Stephen Bell, Alexander Gann, Michael Levine, Richard </w:t>
            </w:r>
            <w:proofErr w:type="spellStart"/>
            <w:r w:rsidRPr="003D17F4">
              <w:rPr>
                <w:rFonts w:ascii="Cambria" w:hAnsi="Cambria" w:cs="Calibri"/>
                <w:color w:val="000000"/>
                <w:sz w:val="20"/>
                <w:szCs w:val="20"/>
              </w:rPr>
              <w:t>Losick</w:t>
            </w:r>
            <w:proofErr w:type="spellEnd"/>
            <w:r w:rsidRPr="003D17F4">
              <w:rPr>
                <w:rFonts w:ascii="Cambria" w:hAnsi="Cambria" w:cs="Calibri"/>
                <w:color w:val="000000"/>
                <w:sz w:val="20"/>
                <w:szCs w:val="20"/>
              </w:rPr>
              <w:t xml:space="preserve">. </w:t>
            </w:r>
            <w:r w:rsidRPr="003D17F4">
              <w:rPr>
                <w:rFonts w:ascii="Cambria" w:hAnsi="Cambria" w:cs="Calibri"/>
                <w:color w:val="000000"/>
                <w:sz w:val="20"/>
                <w:szCs w:val="20"/>
                <w:lang w:val="el-GR"/>
              </w:rPr>
              <w:t xml:space="preserve">Κωδικός στον </w:t>
            </w:r>
            <w:proofErr w:type="spellStart"/>
            <w:r w:rsidRPr="003D17F4">
              <w:rPr>
                <w:rFonts w:ascii="Cambria" w:hAnsi="Cambria" w:cs="Calibri"/>
                <w:color w:val="000000"/>
                <w:sz w:val="20"/>
                <w:szCs w:val="20"/>
                <w:lang w:val="el-GR"/>
              </w:rPr>
              <w:t>ΕΥΔΟΞΟ</w:t>
            </w:r>
            <w:proofErr w:type="spellEnd"/>
            <w:r w:rsidRPr="003D17F4">
              <w:rPr>
                <w:rFonts w:ascii="Cambria" w:hAnsi="Cambria" w:cs="Calibri"/>
                <w:color w:val="000000"/>
                <w:sz w:val="20"/>
                <w:szCs w:val="20"/>
                <w:lang w:val="el-GR"/>
              </w:rPr>
              <w:t xml:space="preserve"> [41960287]</w:t>
            </w:r>
          </w:p>
          <w:p w14:paraId="10A039D6" w14:textId="77777777" w:rsidR="005309AE" w:rsidRPr="003D17F4" w:rsidRDefault="00000000">
            <w:pPr>
              <w:jc w:val="both"/>
              <w:rPr>
                <w:rFonts w:ascii="Cambria" w:hAnsi="Cambria"/>
                <w:lang w:val="el-GR"/>
              </w:rPr>
            </w:pPr>
            <w:r w:rsidRPr="003D17F4">
              <w:rPr>
                <w:rFonts w:ascii="Cambria" w:hAnsi="Cambria" w:cs="Calibri"/>
                <w:color w:val="000000"/>
                <w:sz w:val="20"/>
                <w:szCs w:val="20"/>
                <w:lang w:val="el-GR"/>
              </w:rPr>
              <w:t xml:space="preserve">2. ΒΙΟΛΟΓΙΑ, ΑΙΜΙΛΙΑ </w:t>
            </w:r>
            <w:proofErr w:type="spellStart"/>
            <w:r w:rsidRPr="003D17F4">
              <w:rPr>
                <w:rFonts w:ascii="Cambria" w:hAnsi="Cambria" w:cs="Calibri"/>
                <w:color w:val="000000"/>
                <w:sz w:val="20"/>
                <w:szCs w:val="20"/>
                <w:lang w:val="el-GR"/>
              </w:rPr>
              <w:t>ΖΙΦΑ</w:t>
            </w:r>
            <w:proofErr w:type="spellEnd"/>
            <w:r w:rsidRPr="003D17F4">
              <w:rPr>
                <w:rFonts w:ascii="Cambria" w:hAnsi="Cambria" w:cs="Calibri"/>
                <w:color w:val="000000"/>
                <w:sz w:val="20"/>
                <w:szCs w:val="20"/>
                <w:lang w:val="el-GR"/>
              </w:rPr>
              <w:t xml:space="preserve">, ΖΗΣΗΣ </w:t>
            </w:r>
            <w:proofErr w:type="spellStart"/>
            <w:r w:rsidRPr="003D17F4">
              <w:rPr>
                <w:rFonts w:ascii="Cambria" w:hAnsi="Cambria" w:cs="Calibri"/>
                <w:color w:val="000000"/>
                <w:sz w:val="20"/>
                <w:szCs w:val="20"/>
                <w:lang w:val="el-GR"/>
              </w:rPr>
              <w:t>ΜΑΜΟΥΡΗΣ</w:t>
            </w:r>
            <w:proofErr w:type="spellEnd"/>
            <w:r w:rsidRPr="003D17F4">
              <w:rPr>
                <w:rFonts w:ascii="Cambria" w:hAnsi="Cambria" w:cs="Calibri"/>
                <w:color w:val="000000"/>
                <w:sz w:val="20"/>
                <w:szCs w:val="20"/>
                <w:lang w:val="el-GR"/>
              </w:rPr>
              <w:t xml:space="preserve">, ΚΑΤΕΡΙΝΑ </w:t>
            </w:r>
            <w:proofErr w:type="spellStart"/>
            <w:r w:rsidRPr="003D17F4">
              <w:rPr>
                <w:rFonts w:ascii="Cambria" w:hAnsi="Cambria" w:cs="Calibri"/>
                <w:color w:val="000000"/>
                <w:sz w:val="20"/>
                <w:szCs w:val="20"/>
                <w:lang w:val="el-GR"/>
              </w:rPr>
              <w:t>ΜΟΥΤΟΥ</w:t>
            </w:r>
            <w:proofErr w:type="spellEnd"/>
            <w:r w:rsidRPr="003D17F4">
              <w:rPr>
                <w:rFonts w:ascii="Cambria" w:hAnsi="Cambria" w:cs="Calibri"/>
                <w:color w:val="000000"/>
                <w:sz w:val="20"/>
                <w:szCs w:val="20"/>
                <w:lang w:val="el-GR"/>
              </w:rPr>
              <w:t xml:space="preserve">.  Κωδικός στον </w:t>
            </w:r>
            <w:proofErr w:type="spellStart"/>
            <w:r w:rsidRPr="003D17F4">
              <w:rPr>
                <w:rFonts w:ascii="Cambria" w:hAnsi="Cambria" w:cs="Calibri"/>
                <w:color w:val="000000"/>
                <w:sz w:val="20"/>
                <w:szCs w:val="20"/>
                <w:lang w:val="el-GR"/>
              </w:rPr>
              <w:t>ΕΥΔΟΞΟ</w:t>
            </w:r>
            <w:proofErr w:type="spellEnd"/>
            <w:r w:rsidRPr="003D17F4">
              <w:rPr>
                <w:rFonts w:ascii="Cambria" w:hAnsi="Cambria" w:cs="Calibri"/>
                <w:color w:val="000000"/>
                <w:sz w:val="20"/>
                <w:szCs w:val="20"/>
                <w:lang w:val="el-GR"/>
              </w:rPr>
              <w:t xml:space="preserve"> [68390699]</w:t>
            </w:r>
          </w:p>
          <w:p w14:paraId="6DD77917" w14:textId="77777777" w:rsidR="005309AE" w:rsidRPr="003D17F4" w:rsidRDefault="00000000">
            <w:pPr>
              <w:jc w:val="both"/>
              <w:rPr>
                <w:rFonts w:ascii="Cambria" w:hAnsi="Cambria"/>
                <w:lang w:val="el-GR"/>
              </w:rPr>
            </w:pPr>
            <w:r w:rsidRPr="003D17F4">
              <w:rPr>
                <w:rFonts w:ascii="Cambria" w:hAnsi="Cambria" w:cs="Calibri"/>
                <w:color w:val="000000"/>
                <w:sz w:val="20"/>
                <w:szCs w:val="20"/>
                <w:lang w:val="el-GR"/>
              </w:rPr>
              <w:t xml:space="preserve">3. </w:t>
            </w:r>
            <w:r w:rsidRPr="003D17F4">
              <w:rPr>
                <w:rFonts w:ascii="Cambria" w:hAnsi="Cambria" w:cs="Calibri"/>
                <w:color w:val="000000"/>
                <w:sz w:val="20"/>
                <w:szCs w:val="20"/>
              </w:rPr>
              <w:t>GENES</w:t>
            </w:r>
            <w:r w:rsidRPr="003D17F4">
              <w:rPr>
                <w:rFonts w:ascii="Cambria" w:hAnsi="Cambria" w:cs="Calibri"/>
                <w:color w:val="000000"/>
                <w:sz w:val="20"/>
                <w:szCs w:val="20"/>
                <w:lang w:val="el-GR"/>
              </w:rPr>
              <w:t xml:space="preserve"> </w:t>
            </w:r>
            <w:r w:rsidRPr="003D17F4">
              <w:rPr>
                <w:rFonts w:ascii="Cambria" w:hAnsi="Cambria" w:cs="Calibri"/>
                <w:color w:val="000000"/>
                <w:sz w:val="20"/>
                <w:szCs w:val="20"/>
              </w:rPr>
              <w:t>VIII</w:t>
            </w:r>
            <w:r w:rsidRPr="003D17F4">
              <w:rPr>
                <w:rFonts w:ascii="Cambria" w:hAnsi="Cambria" w:cs="Calibri"/>
                <w:color w:val="000000"/>
                <w:sz w:val="20"/>
                <w:szCs w:val="20"/>
                <w:lang w:val="el-GR"/>
              </w:rPr>
              <w:t xml:space="preserve"> ΕΠΙΤΟΜΗ ΕΚΔΟΣΗ, </w:t>
            </w:r>
            <w:r w:rsidRPr="003D17F4">
              <w:rPr>
                <w:rFonts w:ascii="Cambria" w:hAnsi="Cambria" w:cs="Calibri"/>
                <w:color w:val="000000"/>
                <w:sz w:val="20"/>
                <w:szCs w:val="20"/>
              </w:rPr>
              <w:t>B</w:t>
            </w:r>
            <w:r w:rsidRPr="003D17F4">
              <w:rPr>
                <w:rFonts w:ascii="Cambria" w:hAnsi="Cambria" w:cs="Calibri"/>
                <w:color w:val="000000"/>
                <w:sz w:val="20"/>
                <w:szCs w:val="20"/>
                <w:lang w:val="el-GR"/>
              </w:rPr>
              <w:t xml:space="preserve">. </w:t>
            </w:r>
            <w:r w:rsidRPr="003D17F4">
              <w:rPr>
                <w:rFonts w:ascii="Cambria" w:hAnsi="Cambria" w:cs="Calibri"/>
                <w:color w:val="000000"/>
                <w:sz w:val="20"/>
                <w:szCs w:val="20"/>
              </w:rPr>
              <w:t>Lewin</w:t>
            </w:r>
            <w:r w:rsidRPr="003D17F4">
              <w:rPr>
                <w:rFonts w:ascii="Cambria" w:hAnsi="Cambria" w:cs="Calibri"/>
                <w:color w:val="000000"/>
                <w:sz w:val="20"/>
                <w:szCs w:val="20"/>
                <w:lang w:val="el-GR"/>
              </w:rPr>
              <w:t xml:space="preserve">. Κωδικός στον </w:t>
            </w:r>
            <w:proofErr w:type="spellStart"/>
            <w:r w:rsidRPr="003D17F4">
              <w:rPr>
                <w:rFonts w:ascii="Cambria" w:hAnsi="Cambria" w:cs="Calibri"/>
                <w:color w:val="000000"/>
                <w:sz w:val="20"/>
                <w:szCs w:val="20"/>
                <w:lang w:val="el-GR"/>
              </w:rPr>
              <w:t>ΕΥΔΟΞΟ</w:t>
            </w:r>
            <w:proofErr w:type="spellEnd"/>
            <w:r w:rsidRPr="003D17F4">
              <w:rPr>
                <w:rFonts w:ascii="Cambria" w:hAnsi="Cambria" w:cs="Calibri"/>
                <w:color w:val="000000"/>
                <w:sz w:val="20"/>
                <w:szCs w:val="20"/>
                <w:lang w:val="el-GR"/>
              </w:rPr>
              <w:t xml:space="preserve"> [33133226]</w:t>
            </w:r>
          </w:p>
          <w:p w14:paraId="7E4D69F4" w14:textId="77777777" w:rsidR="005309AE" w:rsidRPr="003D17F4" w:rsidRDefault="00000000">
            <w:pPr>
              <w:jc w:val="both"/>
              <w:rPr>
                <w:rFonts w:ascii="Cambria" w:hAnsi="Cambria"/>
                <w:lang w:val="el-GR"/>
              </w:rPr>
            </w:pPr>
            <w:r w:rsidRPr="003D17F4">
              <w:rPr>
                <w:rFonts w:ascii="Cambria" w:hAnsi="Cambria" w:cs="Calibri"/>
                <w:color w:val="000000"/>
                <w:sz w:val="20"/>
                <w:szCs w:val="20"/>
                <w:lang w:val="el-GR"/>
              </w:rPr>
              <w:t xml:space="preserve">4. Μοριακή Βιολογία του Γονιδίου, </w:t>
            </w:r>
            <w:r w:rsidRPr="003D17F4">
              <w:rPr>
                <w:rFonts w:ascii="Cambria" w:hAnsi="Cambria" w:cs="Calibri"/>
                <w:color w:val="000000"/>
                <w:sz w:val="20"/>
                <w:szCs w:val="20"/>
              </w:rPr>
              <w:t>James</w:t>
            </w:r>
            <w:r w:rsidRPr="003D17F4">
              <w:rPr>
                <w:rFonts w:ascii="Cambria" w:hAnsi="Cambria" w:cs="Calibri"/>
                <w:color w:val="000000"/>
                <w:sz w:val="20"/>
                <w:szCs w:val="20"/>
                <w:lang w:val="el-GR"/>
              </w:rPr>
              <w:t xml:space="preserve"> </w:t>
            </w:r>
            <w:r w:rsidRPr="003D17F4">
              <w:rPr>
                <w:rFonts w:ascii="Cambria" w:hAnsi="Cambria" w:cs="Calibri"/>
                <w:color w:val="000000"/>
                <w:sz w:val="20"/>
                <w:szCs w:val="20"/>
              </w:rPr>
              <w:t>Watson</w:t>
            </w:r>
            <w:r w:rsidRPr="003D17F4">
              <w:rPr>
                <w:rFonts w:ascii="Cambria" w:hAnsi="Cambria" w:cs="Calibri"/>
                <w:color w:val="000000"/>
                <w:sz w:val="20"/>
                <w:szCs w:val="20"/>
                <w:lang w:val="el-GR"/>
              </w:rPr>
              <w:t xml:space="preserve">, </w:t>
            </w:r>
            <w:r w:rsidRPr="003D17F4">
              <w:rPr>
                <w:rFonts w:ascii="Cambria" w:hAnsi="Cambria" w:cs="Calibri"/>
                <w:color w:val="000000"/>
                <w:sz w:val="20"/>
                <w:szCs w:val="20"/>
              </w:rPr>
              <w:t>Tania</w:t>
            </w:r>
            <w:r w:rsidRPr="003D17F4">
              <w:rPr>
                <w:rFonts w:ascii="Cambria" w:hAnsi="Cambria" w:cs="Calibri"/>
                <w:color w:val="000000"/>
                <w:sz w:val="20"/>
                <w:szCs w:val="20"/>
                <w:lang w:val="el-GR"/>
              </w:rPr>
              <w:t xml:space="preserve"> </w:t>
            </w:r>
            <w:r w:rsidRPr="003D17F4">
              <w:rPr>
                <w:rFonts w:ascii="Cambria" w:hAnsi="Cambria" w:cs="Calibri"/>
                <w:color w:val="000000"/>
                <w:sz w:val="20"/>
                <w:szCs w:val="20"/>
              </w:rPr>
              <w:t>Baker</w:t>
            </w:r>
            <w:r w:rsidRPr="003D17F4">
              <w:rPr>
                <w:rFonts w:ascii="Cambria" w:hAnsi="Cambria" w:cs="Calibri"/>
                <w:color w:val="000000"/>
                <w:sz w:val="20"/>
                <w:szCs w:val="20"/>
                <w:lang w:val="el-GR"/>
              </w:rPr>
              <w:t xml:space="preserve">, </w:t>
            </w:r>
            <w:r w:rsidRPr="003D17F4">
              <w:rPr>
                <w:rFonts w:ascii="Cambria" w:hAnsi="Cambria" w:cs="Calibri"/>
                <w:color w:val="000000"/>
                <w:sz w:val="20"/>
                <w:szCs w:val="20"/>
              </w:rPr>
              <w:t>Stephen</w:t>
            </w:r>
            <w:r w:rsidRPr="003D17F4">
              <w:rPr>
                <w:rFonts w:ascii="Cambria" w:hAnsi="Cambria" w:cs="Calibri"/>
                <w:color w:val="000000"/>
                <w:sz w:val="20"/>
                <w:szCs w:val="20"/>
                <w:lang w:val="el-GR"/>
              </w:rPr>
              <w:t xml:space="preserve"> </w:t>
            </w:r>
            <w:r w:rsidRPr="003D17F4">
              <w:rPr>
                <w:rFonts w:ascii="Cambria" w:hAnsi="Cambria" w:cs="Calibri"/>
                <w:color w:val="000000"/>
                <w:sz w:val="20"/>
                <w:szCs w:val="20"/>
              </w:rPr>
              <w:t>Bell</w:t>
            </w:r>
            <w:r w:rsidRPr="003D17F4">
              <w:rPr>
                <w:rFonts w:ascii="Cambria" w:hAnsi="Cambria" w:cs="Calibri"/>
                <w:color w:val="000000"/>
                <w:sz w:val="20"/>
                <w:szCs w:val="20"/>
                <w:lang w:val="el-GR"/>
              </w:rPr>
              <w:t xml:space="preserve">, </w:t>
            </w:r>
            <w:r w:rsidRPr="003D17F4">
              <w:rPr>
                <w:rFonts w:ascii="Cambria" w:hAnsi="Cambria" w:cs="Calibri"/>
                <w:color w:val="000000"/>
                <w:sz w:val="20"/>
                <w:szCs w:val="20"/>
              </w:rPr>
              <w:t>Alexander</w:t>
            </w:r>
            <w:r w:rsidRPr="003D17F4">
              <w:rPr>
                <w:rFonts w:ascii="Cambria" w:hAnsi="Cambria" w:cs="Calibri"/>
                <w:color w:val="000000"/>
                <w:sz w:val="20"/>
                <w:szCs w:val="20"/>
                <w:lang w:val="el-GR"/>
              </w:rPr>
              <w:t xml:space="preserve"> </w:t>
            </w:r>
            <w:r w:rsidRPr="003D17F4">
              <w:rPr>
                <w:rFonts w:ascii="Cambria" w:hAnsi="Cambria" w:cs="Calibri"/>
                <w:color w:val="000000"/>
                <w:sz w:val="20"/>
                <w:szCs w:val="20"/>
              </w:rPr>
              <w:t>Gann</w:t>
            </w:r>
            <w:r w:rsidRPr="003D17F4">
              <w:rPr>
                <w:rFonts w:ascii="Cambria" w:hAnsi="Cambria" w:cs="Calibri"/>
                <w:color w:val="000000"/>
                <w:sz w:val="20"/>
                <w:szCs w:val="20"/>
                <w:lang w:val="el-GR"/>
              </w:rPr>
              <w:t xml:space="preserve">, </w:t>
            </w:r>
            <w:r w:rsidRPr="003D17F4">
              <w:rPr>
                <w:rFonts w:ascii="Cambria" w:hAnsi="Cambria" w:cs="Calibri"/>
                <w:color w:val="000000"/>
                <w:sz w:val="20"/>
                <w:szCs w:val="20"/>
              </w:rPr>
              <w:t>Michael</w:t>
            </w:r>
            <w:r w:rsidRPr="003D17F4">
              <w:rPr>
                <w:rFonts w:ascii="Cambria" w:hAnsi="Cambria" w:cs="Calibri"/>
                <w:color w:val="000000"/>
                <w:sz w:val="20"/>
                <w:szCs w:val="20"/>
                <w:lang w:val="el-GR"/>
              </w:rPr>
              <w:t xml:space="preserve"> </w:t>
            </w:r>
            <w:r w:rsidRPr="003D17F4">
              <w:rPr>
                <w:rFonts w:ascii="Cambria" w:hAnsi="Cambria" w:cs="Calibri"/>
                <w:color w:val="000000"/>
                <w:sz w:val="20"/>
                <w:szCs w:val="20"/>
              </w:rPr>
              <w:t>Levine</w:t>
            </w:r>
            <w:r w:rsidRPr="003D17F4">
              <w:rPr>
                <w:rFonts w:ascii="Cambria" w:hAnsi="Cambria" w:cs="Calibri"/>
                <w:color w:val="000000"/>
                <w:sz w:val="20"/>
                <w:szCs w:val="20"/>
                <w:lang w:val="el-GR"/>
              </w:rPr>
              <w:t xml:space="preserve">, </w:t>
            </w:r>
            <w:r w:rsidRPr="003D17F4">
              <w:rPr>
                <w:rFonts w:ascii="Cambria" w:hAnsi="Cambria" w:cs="Calibri"/>
                <w:color w:val="000000"/>
                <w:sz w:val="20"/>
                <w:szCs w:val="20"/>
              </w:rPr>
              <w:t>Richard</w:t>
            </w:r>
            <w:r w:rsidRPr="003D17F4">
              <w:rPr>
                <w:rFonts w:ascii="Cambria" w:hAnsi="Cambria" w:cs="Calibri"/>
                <w:color w:val="000000"/>
                <w:sz w:val="20"/>
                <w:szCs w:val="20"/>
                <w:lang w:val="el-GR"/>
              </w:rPr>
              <w:t xml:space="preserve"> </w:t>
            </w:r>
            <w:proofErr w:type="spellStart"/>
            <w:r w:rsidRPr="003D17F4">
              <w:rPr>
                <w:rFonts w:ascii="Cambria" w:hAnsi="Cambria" w:cs="Calibri"/>
                <w:color w:val="000000"/>
                <w:sz w:val="20"/>
                <w:szCs w:val="20"/>
              </w:rPr>
              <w:t>Losick</w:t>
            </w:r>
            <w:proofErr w:type="spellEnd"/>
            <w:r w:rsidRPr="003D17F4">
              <w:rPr>
                <w:rFonts w:ascii="Cambria" w:hAnsi="Cambria" w:cs="Calibri"/>
                <w:color w:val="000000"/>
                <w:sz w:val="20"/>
                <w:szCs w:val="20"/>
                <w:lang w:val="el-GR"/>
              </w:rPr>
              <w:t xml:space="preserve">. Κωδικός στον </w:t>
            </w:r>
            <w:proofErr w:type="spellStart"/>
            <w:r w:rsidRPr="003D17F4">
              <w:rPr>
                <w:rFonts w:ascii="Cambria" w:hAnsi="Cambria" w:cs="Calibri"/>
                <w:color w:val="000000"/>
                <w:sz w:val="20"/>
                <w:szCs w:val="20"/>
                <w:lang w:val="el-GR"/>
              </w:rPr>
              <w:t>ΕΥΔΟΞΟ</w:t>
            </w:r>
            <w:proofErr w:type="spellEnd"/>
            <w:r w:rsidRPr="003D17F4">
              <w:rPr>
                <w:rFonts w:ascii="Cambria" w:hAnsi="Cambria" w:cs="Calibri"/>
                <w:color w:val="000000"/>
                <w:sz w:val="20"/>
                <w:szCs w:val="20"/>
                <w:lang w:val="el-GR"/>
              </w:rPr>
              <w:t xml:space="preserve"> [12465336]</w:t>
            </w:r>
          </w:p>
          <w:p w14:paraId="7AE6A68E" w14:textId="77777777" w:rsidR="005309AE" w:rsidRPr="003D17F4" w:rsidRDefault="00000000">
            <w:pPr>
              <w:jc w:val="both"/>
              <w:rPr>
                <w:rFonts w:ascii="Cambria" w:hAnsi="Cambria" w:cs="Calibri"/>
                <w:sz w:val="20"/>
                <w:szCs w:val="20"/>
                <w:lang w:val="el-GR"/>
              </w:rPr>
            </w:pPr>
            <w:r w:rsidRPr="003D17F4">
              <w:rPr>
                <w:rFonts w:ascii="Cambria" w:hAnsi="Cambria" w:cs="Calibri"/>
                <w:color w:val="000000"/>
                <w:sz w:val="20"/>
                <w:szCs w:val="20"/>
                <w:lang w:val="el-GR"/>
              </w:rPr>
              <w:t xml:space="preserve">5. Βασικές Αρχές Κυτταρικής Βιολογίας </w:t>
            </w:r>
            <w:proofErr w:type="spellStart"/>
            <w:r w:rsidRPr="003D17F4">
              <w:rPr>
                <w:rFonts w:ascii="Cambria" w:hAnsi="Cambria" w:cs="Calibri"/>
                <w:color w:val="000000"/>
                <w:sz w:val="20"/>
                <w:szCs w:val="20"/>
                <w:lang w:val="el-GR"/>
              </w:rPr>
              <w:t>4η</w:t>
            </w:r>
            <w:proofErr w:type="spellEnd"/>
            <w:r w:rsidRPr="003D17F4">
              <w:rPr>
                <w:rFonts w:ascii="Cambria" w:hAnsi="Cambria" w:cs="Calibri"/>
                <w:color w:val="000000"/>
                <w:sz w:val="20"/>
                <w:szCs w:val="20"/>
                <w:lang w:val="el-GR"/>
              </w:rPr>
              <w:t xml:space="preserve"> </w:t>
            </w:r>
            <w:proofErr w:type="spellStart"/>
            <w:r w:rsidRPr="003D17F4">
              <w:rPr>
                <w:rFonts w:ascii="Cambria" w:hAnsi="Cambria" w:cs="Calibri"/>
                <w:color w:val="000000"/>
                <w:sz w:val="20"/>
                <w:szCs w:val="20"/>
                <w:lang w:val="el-GR"/>
              </w:rPr>
              <w:t>έκδ</w:t>
            </w:r>
            <w:proofErr w:type="spellEnd"/>
            <w:r w:rsidRPr="003D17F4">
              <w:rPr>
                <w:rFonts w:ascii="Cambria" w:hAnsi="Cambria" w:cs="Calibri"/>
                <w:color w:val="000000"/>
                <w:sz w:val="20"/>
                <w:szCs w:val="20"/>
                <w:lang w:val="el-GR"/>
              </w:rPr>
              <w:t xml:space="preserve"> Κωδικός στον </w:t>
            </w:r>
            <w:proofErr w:type="spellStart"/>
            <w:r w:rsidRPr="003D17F4">
              <w:rPr>
                <w:rFonts w:ascii="Cambria" w:hAnsi="Cambria" w:cs="Calibri"/>
                <w:color w:val="000000"/>
                <w:sz w:val="20"/>
                <w:szCs w:val="20"/>
                <w:lang w:val="el-GR"/>
              </w:rPr>
              <w:t>ΕΥΔΟΞΟ</w:t>
            </w:r>
            <w:proofErr w:type="spellEnd"/>
            <w:r w:rsidRPr="003D17F4">
              <w:rPr>
                <w:rFonts w:ascii="Cambria" w:hAnsi="Cambria" w:cs="Calibri"/>
                <w:color w:val="000000"/>
                <w:sz w:val="20"/>
                <w:szCs w:val="20"/>
                <w:lang w:val="el-GR"/>
              </w:rPr>
              <w:t xml:space="preserve"> </w:t>
            </w:r>
            <w:proofErr w:type="spellStart"/>
            <w:r w:rsidRPr="003D17F4">
              <w:rPr>
                <w:rFonts w:ascii="Cambria" w:hAnsi="Cambria" w:cs="Calibri"/>
                <w:color w:val="000000"/>
                <w:sz w:val="20"/>
                <w:szCs w:val="20"/>
                <w:lang w:val="el-GR"/>
              </w:rPr>
              <w:t>οση</w:t>
            </w:r>
            <w:proofErr w:type="spellEnd"/>
            <w:r w:rsidRPr="003D17F4">
              <w:rPr>
                <w:rFonts w:ascii="Cambria" w:hAnsi="Cambria" w:cs="Calibri"/>
                <w:color w:val="000000"/>
                <w:sz w:val="20"/>
                <w:szCs w:val="20"/>
                <w:lang w:val="el-GR"/>
              </w:rPr>
              <w:t xml:space="preserve">, </w:t>
            </w:r>
            <w:proofErr w:type="spellStart"/>
            <w:r w:rsidRPr="003D17F4">
              <w:rPr>
                <w:rFonts w:ascii="Cambria" w:hAnsi="Cambria" w:cs="Calibri"/>
                <w:color w:val="000000"/>
                <w:sz w:val="20"/>
                <w:szCs w:val="20"/>
                <w:lang w:val="el-GR"/>
              </w:rPr>
              <w:t>Alberts</w:t>
            </w:r>
            <w:proofErr w:type="spellEnd"/>
            <w:r w:rsidRPr="003D17F4">
              <w:rPr>
                <w:rFonts w:ascii="Cambria" w:hAnsi="Cambria" w:cs="Calibri"/>
                <w:color w:val="000000"/>
                <w:sz w:val="20"/>
                <w:szCs w:val="20"/>
                <w:lang w:val="el-GR"/>
              </w:rPr>
              <w:t xml:space="preserve"> B., </w:t>
            </w:r>
            <w:proofErr w:type="spellStart"/>
            <w:r w:rsidRPr="003D17F4">
              <w:rPr>
                <w:rFonts w:ascii="Cambria" w:hAnsi="Cambria" w:cs="Calibri"/>
                <w:color w:val="000000"/>
                <w:sz w:val="20"/>
                <w:szCs w:val="20"/>
                <w:lang w:val="el-GR"/>
              </w:rPr>
              <w:t>Bray</w:t>
            </w:r>
            <w:proofErr w:type="spellEnd"/>
            <w:r w:rsidRPr="003D17F4">
              <w:rPr>
                <w:rFonts w:ascii="Cambria" w:hAnsi="Cambria" w:cs="Calibri"/>
                <w:color w:val="000000"/>
                <w:sz w:val="20"/>
                <w:szCs w:val="20"/>
                <w:lang w:val="el-GR"/>
              </w:rPr>
              <w:t xml:space="preserve"> D., </w:t>
            </w:r>
            <w:proofErr w:type="spellStart"/>
            <w:r w:rsidRPr="003D17F4">
              <w:rPr>
                <w:rFonts w:ascii="Cambria" w:hAnsi="Cambria" w:cs="Calibri"/>
                <w:color w:val="000000"/>
                <w:sz w:val="20"/>
                <w:szCs w:val="20"/>
                <w:lang w:val="el-GR"/>
              </w:rPr>
              <w:t>Hopkin</w:t>
            </w:r>
            <w:proofErr w:type="spellEnd"/>
            <w:r w:rsidRPr="003D17F4">
              <w:rPr>
                <w:rFonts w:ascii="Cambria" w:hAnsi="Cambria" w:cs="Calibri"/>
                <w:color w:val="000000"/>
                <w:sz w:val="20"/>
                <w:szCs w:val="20"/>
                <w:lang w:val="el-GR"/>
              </w:rPr>
              <w:t xml:space="preserve"> K., Johnson A., </w:t>
            </w:r>
            <w:proofErr w:type="spellStart"/>
            <w:r w:rsidRPr="003D17F4">
              <w:rPr>
                <w:rFonts w:ascii="Cambria" w:hAnsi="Cambria" w:cs="Calibri"/>
                <w:color w:val="000000"/>
                <w:sz w:val="20"/>
                <w:szCs w:val="20"/>
                <w:lang w:val="el-GR"/>
              </w:rPr>
              <w:t>Lewis</w:t>
            </w:r>
            <w:proofErr w:type="spellEnd"/>
            <w:r w:rsidRPr="003D17F4">
              <w:rPr>
                <w:rFonts w:ascii="Cambria" w:hAnsi="Cambria" w:cs="Calibri"/>
                <w:color w:val="000000"/>
                <w:sz w:val="20"/>
                <w:szCs w:val="20"/>
                <w:lang w:val="el-GR"/>
              </w:rPr>
              <w:t xml:space="preserve"> J., </w:t>
            </w:r>
            <w:proofErr w:type="spellStart"/>
            <w:r w:rsidRPr="003D17F4">
              <w:rPr>
                <w:rFonts w:ascii="Cambria" w:hAnsi="Cambria" w:cs="Calibri"/>
                <w:color w:val="000000"/>
                <w:sz w:val="20"/>
                <w:szCs w:val="20"/>
                <w:lang w:val="el-GR"/>
              </w:rPr>
              <w:t>Raff</w:t>
            </w:r>
            <w:proofErr w:type="spellEnd"/>
            <w:r w:rsidRPr="003D17F4">
              <w:rPr>
                <w:rFonts w:ascii="Cambria" w:hAnsi="Cambria" w:cs="Calibri"/>
                <w:color w:val="000000"/>
                <w:sz w:val="20"/>
                <w:szCs w:val="20"/>
                <w:lang w:val="el-GR"/>
              </w:rPr>
              <w:t xml:space="preserve"> M., </w:t>
            </w:r>
            <w:proofErr w:type="spellStart"/>
            <w:r w:rsidRPr="003D17F4">
              <w:rPr>
                <w:rFonts w:ascii="Cambria" w:hAnsi="Cambria" w:cs="Calibri"/>
                <w:color w:val="000000"/>
                <w:sz w:val="20"/>
                <w:szCs w:val="20"/>
                <w:lang w:val="el-GR"/>
              </w:rPr>
              <w:t>Roberts</w:t>
            </w:r>
            <w:proofErr w:type="spellEnd"/>
            <w:r w:rsidRPr="003D17F4">
              <w:rPr>
                <w:rFonts w:ascii="Cambria" w:hAnsi="Cambria" w:cs="Calibri"/>
                <w:color w:val="000000"/>
                <w:sz w:val="20"/>
                <w:szCs w:val="20"/>
                <w:lang w:val="el-GR"/>
              </w:rPr>
              <w:t xml:space="preserve"> K., </w:t>
            </w:r>
            <w:proofErr w:type="spellStart"/>
            <w:r w:rsidRPr="003D17F4">
              <w:rPr>
                <w:rFonts w:ascii="Cambria" w:hAnsi="Cambria" w:cs="Calibri"/>
                <w:color w:val="000000"/>
                <w:sz w:val="20"/>
                <w:szCs w:val="20"/>
                <w:lang w:val="el-GR"/>
              </w:rPr>
              <w:t>Walter</w:t>
            </w:r>
            <w:proofErr w:type="spellEnd"/>
            <w:r w:rsidRPr="003D17F4">
              <w:rPr>
                <w:rFonts w:ascii="Cambria" w:hAnsi="Cambria" w:cs="Calibri"/>
                <w:color w:val="000000"/>
                <w:sz w:val="20"/>
                <w:szCs w:val="20"/>
                <w:lang w:val="el-GR"/>
              </w:rPr>
              <w:t xml:space="preserve"> P. Κωδικός στον </w:t>
            </w:r>
            <w:proofErr w:type="spellStart"/>
            <w:r w:rsidRPr="003D17F4">
              <w:rPr>
                <w:rFonts w:ascii="Cambria" w:hAnsi="Cambria" w:cs="Calibri"/>
                <w:color w:val="000000"/>
                <w:sz w:val="20"/>
                <w:szCs w:val="20"/>
                <w:lang w:val="el-GR"/>
              </w:rPr>
              <w:t>ΕΥΔΟΞΟ</w:t>
            </w:r>
            <w:proofErr w:type="spellEnd"/>
            <w:r w:rsidRPr="003D17F4">
              <w:rPr>
                <w:rFonts w:ascii="Cambria" w:hAnsi="Cambria" w:cs="Calibri"/>
                <w:color w:val="000000"/>
                <w:sz w:val="20"/>
                <w:szCs w:val="20"/>
                <w:lang w:val="el-GR"/>
              </w:rPr>
              <w:t xml:space="preserve"> [77106932]</w:t>
            </w:r>
          </w:p>
        </w:tc>
      </w:tr>
    </w:tbl>
    <w:p w14:paraId="2D4849B8" w14:textId="77777777" w:rsidR="005309AE" w:rsidRDefault="005309AE">
      <w:pPr>
        <w:rPr>
          <w:rFonts w:asciiTheme="minorHAnsi" w:hAnsiTheme="minorHAnsi" w:cstheme="minorHAnsi"/>
          <w:sz w:val="22"/>
          <w:szCs w:val="22"/>
          <w:lang w:val="el-GR"/>
        </w:rPr>
      </w:pPr>
    </w:p>
    <w:sectPr w:rsidR="005309AE">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E17E3"/>
    <w:multiLevelType w:val="multilevel"/>
    <w:tmpl w:val="0FF0F1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8751CA9"/>
    <w:multiLevelType w:val="multilevel"/>
    <w:tmpl w:val="58007234"/>
    <w:lvl w:ilvl="0">
      <w:start w:val="1"/>
      <w:numFmt w:val="bullet"/>
      <w:lvlText w:val=""/>
      <w:lvlJc w:val="left"/>
      <w:pPr>
        <w:tabs>
          <w:tab w:val="num" w:pos="0"/>
        </w:tabs>
        <w:ind w:left="1174" w:hanging="360"/>
      </w:pPr>
      <w:rPr>
        <w:rFonts w:ascii="Symbol" w:hAnsi="Symbol" w:cs="Symbol" w:hint="default"/>
      </w:rPr>
    </w:lvl>
    <w:lvl w:ilvl="1">
      <w:start w:val="1"/>
      <w:numFmt w:val="bullet"/>
      <w:lvlText w:val="o"/>
      <w:lvlJc w:val="left"/>
      <w:pPr>
        <w:tabs>
          <w:tab w:val="num" w:pos="0"/>
        </w:tabs>
        <w:ind w:left="1894" w:hanging="360"/>
      </w:pPr>
      <w:rPr>
        <w:rFonts w:ascii="Courier New" w:hAnsi="Courier New" w:cs="Courier New" w:hint="default"/>
      </w:rPr>
    </w:lvl>
    <w:lvl w:ilvl="2">
      <w:start w:val="1"/>
      <w:numFmt w:val="bullet"/>
      <w:lvlText w:val=""/>
      <w:lvlJc w:val="left"/>
      <w:pPr>
        <w:tabs>
          <w:tab w:val="num" w:pos="0"/>
        </w:tabs>
        <w:ind w:left="2614" w:hanging="360"/>
      </w:pPr>
      <w:rPr>
        <w:rFonts w:ascii="Wingdings" w:hAnsi="Wingdings" w:cs="Wingdings" w:hint="default"/>
      </w:rPr>
    </w:lvl>
    <w:lvl w:ilvl="3">
      <w:start w:val="1"/>
      <w:numFmt w:val="bullet"/>
      <w:lvlText w:val=""/>
      <w:lvlJc w:val="left"/>
      <w:pPr>
        <w:tabs>
          <w:tab w:val="num" w:pos="0"/>
        </w:tabs>
        <w:ind w:left="3334" w:hanging="360"/>
      </w:pPr>
      <w:rPr>
        <w:rFonts w:ascii="Symbol" w:hAnsi="Symbol" w:cs="Symbol" w:hint="default"/>
      </w:rPr>
    </w:lvl>
    <w:lvl w:ilvl="4">
      <w:start w:val="1"/>
      <w:numFmt w:val="bullet"/>
      <w:lvlText w:val="o"/>
      <w:lvlJc w:val="left"/>
      <w:pPr>
        <w:tabs>
          <w:tab w:val="num" w:pos="0"/>
        </w:tabs>
        <w:ind w:left="4054" w:hanging="360"/>
      </w:pPr>
      <w:rPr>
        <w:rFonts w:ascii="Courier New" w:hAnsi="Courier New" w:cs="Courier New" w:hint="default"/>
      </w:rPr>
    </w:lvl>
    <w:lvl w:ilvl="5">
      <w:start w:val="1"/>
      <w:numFmt w:val="bullet"/>
      <w:lvlText w:val=""/>
      <w:lvlJc w:val="left"/>
      <w:pPr>
        <w:tabs>
          <w:tab w:val="num" w:pos="0"/>
        </w:tabs>
        <w:ind w:left="4774" w:hanging="360"/>
      </w:pPr>
      <w:rPr>
        <w:rFonts w:ascii="Wingdings" w:hAnsi="Wingdings" w:cs="Wingdings" w:hint="default"/>
      </w:rPr>
    </w:lvl>
    <w:lvl w:ilvl="6">
      <w:start w:val="1"/>
      <w:numFmt w:val="bullet"/>
      <w:lvlText w:val=""/>
      <w:lvlJc w:val="left"/>
      <w:pPr>
        <w:tabs>
          <w:tab w:val="num" w:pos="0"/>
        </w:tabs>
        <w:ind w:left="5494" w:hanging="360"/>
      </w:pPr>
      <w:rPr>
        <w:rFonts w:ascii="Symbol" w:hAnsi="Symbol" w:cs="Symbol" w:hint="default"/>
      </w:rPr>
    </w:lvl>
    <w:lvl w:ilvl="7">
      <w:start w:val="1"/>
      <w:numFmt w:val="bullet"/>
      <w:lvlText w:val="o"/>
      <w:lvlJc w:val="left"/>
      <w:pPr>
        <w:tabs>
          <w:tab w:val="num" w:pos="0"/>
        </w:tabs>
        <w:ind w:left="6214" w:hanging="360"/>
      </w:pPr>
      <w:rPr>
        <w:rFonts w:ascii="Courier New" w:hAnsi="Courier New" w:cs="Courier New" w:hint="default"/>
      </w:rPr>
    </w:lvl>
    <w:lvl w:ilvl="8">
      <w:start w:val="1"/>
      <w:numFmt w:val="bullet"/>
      <w:lvlText w:val=""/>
      <w:lvlJc w:val="left"/>
      <w:pPr>
        <w:tabs>
          <w:tab w:val="num" w:pos="0"/>
        </w:tabs>
        <w:ind w:left="6934" w:hanging="360"/>
      </w:pPr>
      <w:rPr>
        <w:rFonts w:ascii="Wingdings" w:hAnsi="Wingdings" w:cs="Wingdings" w:hint="default"/>
      </w:rPr>
    </w:lvl>
  </w:abstractNum>
  <w:abstractNum w:abstractNumId="2" w15:restartNumberingAfterBreak="0">
    <w:nsid w:val="49FB76CD"/>
    <w:multiLevelType w:val="multilevel"/>
    <w:tmpl w:val="AAD2B3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816416C"/>
    <w:multiLevelType w:val="multilevel"/>
    <w:tmpl w:val="0722132A"/>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0068263">
    <w:abstractNumId w:val="1"/>
  </w:num>
  <w:num w:numId="2" w16cid:durableId="688216378">
    <w:abstractNumId w:val="0"/>
  </w:num>
  <w:num w:numId="3" w16cid:durableId="1328023795">
    <w:abstractNumId w:val="3"/>
  </w:num>
  <w:num w:numId="4" w16cid:durableId="864095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9AE"/>
    <w:rsid w:val="003D17F4"/>
    <w:rsid w:val="005309AE"/>
    <w:rsid w:val="00601E38"/>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32E86"/>
  <w15:docId w15:val="{A19F835E-9C44-4C9B-A615-68936821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65A"/>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ascii="Calibri" w:hAnsi="Calibri" w:cs="Lohit Devanagari"/>
    </w:rPr>
  </w:style>
  <w:style w:type="paragraph" w:styleId="a5">
    <w:name w:val="caption"/>
    <w:basedOn w:val="a"/>
    <w:qFormat/>
    <w:pPr>
      <w:suppressLineNumbers/>
      <w:spacing w:before="120" w:after="120"/>
    </w:pPr>
    <w:rPr>
      <w:rFonts w:ascii="Calibri" w:hAnsi="Calibri" w:cs="Lohit Devanagari"/>
      <w:i/>
      <w:iCs/>
    </w:rPr>
  </w:style>
  <w:style w:type="paragraph" w:customStyle="1" w:styleId="Index">
    <w:name w:val="Index"/>
    <w:basedOn w:val="a"/>
    <w:qFormat/>
    <w:pPr>
      <w:suppressLineNumbers/>
    </w:pPr>
    <w:rPr>
      <w:rFonts w:ascii="Calibri" w:hAnsi="Calibri" w:cs="Lohit Devanagari"/>
    </w:rPr>
  </w:style>
  <w:style w:type="paragraph" w:styleId="a6">
    <w:name w:val="List Paragraph"/>
    <w:basedOn w:val="a"/>
    <w:uiPriority w:val="34"/>
    <w:qFormat/>
    <w:rsid w:val="0079765A"/>
    <w:pPr>
      <w:spacing w:after="200" w:line="276" w:lineRule="auto"/>
      <w:ind w:left="720"/>
      <w:contextualSpacing/>
    </w:pPr>
    <w:rPr>
      <w:rFonts w:ascii="Calibri" w:hAnsi="Calibri"/>
      <w:sz w:val="22"/>
      <w:szCs w:val="22"/>
      <w:lang w:val="el-GR"/>
    </w:rPr>
  </w:style>
  <w:style w:type="numbering" w:customStyle="1" w:styleId="WW8Num13">
    <w:name w:val="WW8Num13"/>
    <w:qFormat/>
  </w:style>
  <w:style w:type="numbering" w:customStyle="1" w:styleId="WW8Num14">
    <w:name w:val="WW8Num14"/>
    <w:qFormat/>
  </w:style>
  <w:style w:type="numbering" w:customStyle="1" w:styleId="WW8Num28">
    <w:name w:val="WW8Num28"/>
    <w:qFormat/>
  </w:style>
  <w:style w:type="numbering" w:customStyle="1" w:styleId="WW8Num23">
    <w:name w:val="WW8Num23"/>
    <w:qFormat/>
  </w:style>
  <w:style w:type="table" w:customStyle="1" w:styleId="TableGrid3">
    <w:name w:val="Table Grid3"/>
    <w:uiPriority w:val="99"/>
    <w:rsid w:val="0079765A"/>
    <w:rPr>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948</Words>
  <Characters>5123</Characters>
  <Application>Microsoft Office Word</Application>
  <DocSecurity>0</DocSecurity>
  <Lines>42</Lines>
  <Paragraphs>12</Paragraphs>
  <ScaleCrop>false</ScaleCrop>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DELIZISI EFTICHIA</dc:creator>
  <dc:description/>
  <cp:lastModifiedBy>KOROMILI ASIMENIA</cp:lastModifiedBy>
  <cp:revision>2</cp:revision>
  <dcterms:created xsi:type="dcterms:W3CDTF">2024-09-30T07:58:00Z</dcterms:created>
  <dcterms:modified xsi:type="dcterms:W3CDTF">2024-09-30T07:58:00Z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